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D580" w14:textId="77777777" w:rsidR="009C1F06" w:rsidRDefault="009C1F06" w:rsidP="009C1F06">
      <w:pPr>
        <w:bidi w:val="0"/>
        <w:rPr>
          <w:rFonts w:ascii="Candara" w:hAnsi="Candara"/>
          <w:b/>
          <w:sz w:val="20"/>
          <w:szCs w:val="20"/>
          <w:lang w:eastAsia="fr-CA"/>
        </w:rPr>
      </w:pPr>
    </w:p>
    <w:p w14:paraId="7638935F" w14:textId="77777777" w:rsidR="009C1F06" w:rsidRDefault="009C1F06" w:rsidP="009C1F06">
      <w:pPr>
        <w:bidi w:val="0"/>
        <w:rPr>
          <w:rFonts w:ascii="Candara" w:hAnsi="Candara"/>
          <w:b/>
          <w:sz w:val="20"/>
          <w:szCs w:val="20"/>
          <w:lang w:eastAsia="fr-CA"/>
        </w:rPr>
      </w:pPr>
    </w:p>
    <w:p w14:paraId="737A97B9" w14:textId="77777777" w:rsidR="009C1F06" w:rsidRDefault="009C1F06" w:rsidP="009C1F06">
      <w:pPr>
        <w:bidi w:val="0"/>
        <w:rPr>
          <w:rFonts w:ascii="Candara" w:hAnsi="Candara"/>
          <w:b/>
          <w:sz w:val="20"/>
          <w:szCs w:val="20"/>
          <w:lang w:eastAsia="fr-CA"/>
        </w:rPr>
      </w:pPr>
    </w:p>
    <w:p w14:paraId="411B89EB" w14:textId="77777777" w:rsidR="009C1F06" w:rsidRDefault="009C1F06" w:rsidP="009C1F06">
      <w:pPr>
        <w:bidi w:val="0"/>
        <w:rPr>
          <w:rFonts w:ascii="Candara" w:hAnsi="Candara"/>
          <w:b/>
          <w:sz w:val="20"/>
          <w:szCs w:val="20"/>
          <w:lang w:eastAsia="fr-CA"/>
        </w:rPr>
      </w:pPr>
    </w:p>
    <w:p w14:paraId="5886E3FF" w14:textId="77777777" w:rsidR="009C1F06" w:rsidRDefault="009C1F06" w:rsidP="009C1F06">
      <w:pPr>
        <w:bidi w:val="0"/>
        <w:rPr>
          <w:rFonts w:ascii="Candara" w:hAnsi="Candara"/>
          <w:b/>
          <w:sz w:val="20"/>
          <w:szCs w:val="20"/>
          <w:lang w:eastAsia="fr-CA"/>
        </w:rPr>
      </w:pPr>
    </w:p>
    <w:p w14:paraId="49E58F7E" w14:textId="77777777" w:rsidR="009C1F06" w:rsidRDefault="009C1F06" w:rsidP="009C1F06">
      <w:pPr>
        <w:bidi w:val="0"/>
        <w:rPr>
          <w:rFonts w:ascii="Candara" w:hAnsi="Candara"/>
          <w:b/>
          <w:sz w:val="20"/>
          <w:szCs w:val="20"/>
          <w:lang w:eastAsia="fr-CA"/>
        </w:rPr>
      </w:pPr>
    </w:p>
    <w:p w14:paraId="06BEB728" w14:textId="77777777" w:rsidR="009C1F06" w:rsidRDefault="009C1F06" w:rsidP="009C1F06">
      <w:pPr>
        <w:bidi w:val="0"/>
        <w:rPr>
          <w:rFonts w:ascii="Candara" w:hAnsi="Candara"/>
          <w:b/>
          <w:sz w:val="20"/>
          <w:szCs w:val="20"/>
          <w:lang w:eastAsia="fr-CA"/>
        </w:rPr>
      </w:pPr>
    </w:p>
    <w:p w14:paraId="5D853FF6" w14:textId="77777777" w:rsidR="009C1F06" w:rsidRDefault="009C1F06" w:rsidP="009C1F06">
      <w:pPr>
        <w:bidi w:val="0"/>
        <w:rPr>
          <w:rFonts w:ascii="Candara" w:hAnsi="Candara"/>
          <w:b/>
          <w:sz w:val="20"/>
          <w:szCs w:val="20"/>
          <w:lang w:eastAsia="fr-CA"/>
        </w:rPr>
      </w:pPr>
    </w:p>
    <w:p w14:paraId="5BF3B6AD" w14:textId="77777777" w:rsidR="009C1F06" w:rsidRDefault="009C1F06" w:rsidP="009C1F06">
      <w:pPr>
        <w:bidi w:val="0"/>
        <w:rPr>
          <w:rFonts w:ascii="Candara" w:hAnsi="Candara"/>
          <w:b/>
          <w:sz w:val="20"/>
          <w:szCs w:val="20"/>
          <w:lang w:eastAsia="fr-CA"/>
        </w:rPr>
      </w:pPr>
    </w:p>
    <w:p w14:paraId="2FB403C9" w14:textId="77777777" w:rsidR="009C1F06" w:rsidRPr="006157B2" w:rsidRDefault="009C1F06" w:rsidP="009C1F06">
      <w:pPr>
        <w:bidi w:val="0"/>
        <w:rPr>
          <w:rFonts w:ascii="Candara" w:hAnsi="Candara"/>
          <w:b/>
          <w:sz w:val="20"/>
          <w:szCs w:val="20"/>
          <w:lang w:eastAsia="fr-CA"/>
        </w:rPr>
      </w:pPr>
    </w:p>
    <w:p w14:paraId="2801EFF1" w14:textId="77777777" w:rsidR="009C1F06" w:rsidRPr="006157B2" w:rsidRDefault="009C1F06" w:rsidP="009C1F06">
      <w:pPr>
        <w:bidi w:val="0"/>
        <w:rPr>
          <w:rFonts w:ascii="Candara" w:hAnsi="Candara"/>
          <w:b/>
          <w:sz w:val="20"/>
          <w:szCs w:val="20"/>
          <w:lang w:eastAsia="fr-CA"/>
        </w:rPr>
      </w:pPr>
    </w:p>
    <w:p w14:paraId="6D5EB3AF" w14:textId="77777777" w:rsidR="009C1F06" w:rsidRPr="006157B2" w:rsidRDefault="009C1F06" w:rsidP="009C1F06">
      <w:pPr>
        <w:bidi w:val="0"/>
        <w:rPr>
          <w:rFonts w:ascii="Candara" w:hAnsi="Candara"/>
          <w:b/>
          <w:sz w:val="20"/>
          <w:szCs w:val="20"/>
          <w:lang w:eastAsia="fr-CA"/>
        </w:rPr>
      </w:pPr>
    </w:p>
    <w:p w14:paraId="6520372F" w14:textId="77777777" w:rsidR="009C1F06" w:rsidRPr="006157B2" w:rsidRDefault="009C1F06" w:rsidP="009C1F06">
      <w:pPr>
        <w:bidi w:val="0"/>
        <w:rPr>
          <w:rFonts w:ascii="Candara" w:hAnsi="Candara"/>
          <w:b/>
          <w:sz w:val="20"/>
          <w:szCs w:val="20"/>
          <w:lang w:eastAsia="fr-CA"/>
        </w:rPr>
      </w:pPr>
    </w:p>
    <w:p w14:paraId="1FF1F499" w14:textId="77777777" w:rsidR="009C1F06" w:rsidRPr="006157B2" w:rsidRDefault="009C1F06" w:rsidP="009C1F06">
      <w:pPr>
        <w:bidi w:val="0"/>
        <w:rPr>
          <w:rFonts w:ascii="Candara" w:hAnsi="Candara"/>
          <w:b/>
          <w:sz w:val="20"/>
          <w:szCs w:val="20"/>
          <w:lang w:eastAsia="fr-CA"/>
        </w:rPr>
      </w:pPr>
    </w:p>
    <w:p w14:paraId="204141FD" w14:textId="77777777" w:rsidR="009C1F06" w:rsidRPr="006157B2" w:rsidRDefault="009C1F06" w:rsidP="009C1F06">
      <w:pPr>
        <w:bidi w:val="0"/>
        <w:rPr>
          <w:rFonts w:ascii="Candara" w:hAnsi="Candara"/>
          <w:b/>
          <w:sz w:val="20"/>
          <w:szCs w:val="20"/>
          <w:lang w:eastAsia="fr-CA"/>
        </w:rPr>
      </w:pPr>
    </w:p>
    <w:p w14:paraId="028D476D" w14:textId="77777777" w:rsidR="009C1F06" w:rsidRPr="006157B2" w:rsidRDefault="009C1F06" w:rsidP="009C1F06">
      <w:pPr>
        <w:bidi w:val="0"/>
        <w:rPr>
          <w:rFonts w:ascii="Candara" w:hAnsi="Candara"/>
          <w:b/>
          <w:sz w:val="20"/>
          <w:szCs w:val="20"/>
          <w:lang w:eastAsia="fr-CA"/>
        </w:rPr>
      </w:pPr>
    </w:p>
    <w:p w14:paraId="00F9E323" w14:textId="77777777" w:rsidR="009C1F06" w:rsidRPr="006157B2" w:rsidRDefault="009C1F06" w:rsidP="009C1F06">
      <w:pPr>
        <w:bidi w:val="0"/>
        <w:rPr>
          <w:rFonts w:ascii="Candara" w:hAnsi="Candara"/>
          <w:b/>
          <w:sz w:val="20"/>
          <w:szCs w:val="20"/>
          <w:lang w:eastAsia="fr-CA"/>
        </w:rPr>
      </w:pPr>
    </w:p>
    <w:p w14:paraId="0D8B7496" w14:textId="77777777" w:rsidR="009C1F06" w:rsidRPr="006157B2" w:rsidRDefault="009C1F06" w:rsidP="009C1F06">
      <w:pPr>
        <w:bidi w:val="0"/>
        <w:rPr>
          <w:rFonts w:ascii="Candara" w:hAnsi="Candara"/>
          <w:b/>
          <w:sz w:val="20"/>
          <w:szCs w:val="20"/>
          <w:lang w:eastAsia="fr-CA"/>
        </w:rPr>
      </w:pPr>
    </w:p>
    <w:p w14:paraId="3A0451D0" w14:textId="77777777" w:rsidR="009C1F06" w:rsidRPr="006157B2" w:rsidRDefault="009C1F06" w:rsidP="009C1F06">
      <w:pPr>
        <w:bidi w:val="0"/>
        <w:rPr>
          <w:rFonts w:ascii="Candara" w:hAnsi="Candara"/>
          <w:b/>
          <w:sz w:val="20"/>
          <w:szCs w:val="20"/>
          <w:lang w:eastAsia="fr-CA"/>
        </w:rPr>
      </w:pPr>
    </w:p>
    <w:p w14:paraId="52C36F89" w14:textId="77777777" w:rsidR="009C1F06" w:rsidRPr="006157B2" w:rsidRDefault="009C1F06" w:rsidP="009C1F06">
      <w:pPr>
        <w:bidi w:val="0"/>
        <w:rPr>
          <w:rFonts w:ascii="Candara" w:hAnsi="Candara"/>
          <w:b/>
          <w:sz w:val="20"/>
          <w:szCs w:val="20"/>
          <w:lang w:eastAsia="fr-CA"/>
        </w:rPr>
      </w:pPr>
    </w:p>
    <w:p w14:paraId="2E9AB80F" w14:textId="77777777" w:rsidR="009C1F06" w:rsidRPr="006157B2" w:rsidRDefault="009C1F06" w:rsidP="009C1F06">
      <w:pPr>
        <w:bidi w:val="0"/>
        <w:rPr>
          <w:rFonts w:ascii="Candara" w:hAnsi="Candara"/>
          <w:b/>
          <w:sz w:val="20"/>
          <w:szCs w:val="20"/>
          <w:lang w:eastAsia="fr-CA"/>
        </w:rPr>
      </w:pPr>
    </w:p>
    <w:p w14:paraId="0093D066" w14:textId="77777777" w:rsidR="009C1F06" w:rsidRPr="006157B2" w:rsidRDefault="009C1F06" w:rsidP="009C1F06">
      <w:pPr>
        <w:bidi w:val="0"/>
        <w:rPr>
          <w:rFonts w:ascii="Candara" w:hAnsi="Candara"/>
          <w:b/>
          <w:sz w:val="20"/>
          <w:szCs w:val="20"/>
          <w:lang w:eastAsia="fr-CA"/>
        </w:rPr>
      </w:pPr>
    </w:p>
    <w:p w14:paraId="41AE8E54" w14:textId="77777777" w:rsidR="009C1F06" w:rsidRPr="006157B2" w:rsidRDefault="009C1F06" w:rsidP="009C1F06">
      <w:pPr>
        <w:bidi w:val="0"/>
        <w:rPr>
          <w:rFonts w:ascii="Candara" w:hAnsi="Candara"/>
          <w:b/>
          <w:sz w:val="20"/>
          <w:szCs w:val="20"/>
          <w:lang w:eastAsia="fr-CA"/>
        </w:rPr>
      </w:pPr>
    </w:p>
    <w:p w14:paraId="60970BF9" w14:textId="77777777" w:rsidR="009C1F06" w:rsidRPr="006157B2" w:rsidRDefault="009C1F06" w:rsidP="009C1F06">
      <w:pPr>
        <w:bidi w:val="0"/>
        <w:rPr>
          <w:rFonts w:ascii="Candara" w:hAnsi="Candara"/>
          <w:b/>
          <w:sz w:val="20"/>
          <w:szCs w:val="20"/>
          <w:lang w:eastAsia="fr-CA"/>
        </w:rPr>
      </w:pPr>
    </w:p>
    <w:p w14:paraId="1DB3447F" w14:textId="77777777" w:rsidR="009C1F06" w:rsidRPr="006157B2" w:rsidRDefault="009C1F06" w:rsidP="009C1F06">
      <w:pPr>
        <w:bidi w:val="0"/>
        <w:rPr>
          <w:rFonts w:ascii="Candara" w:hAnsi="Candara"/>
          <w:b/>
          <w:sz w:val="20"/>
          <w:szCs w:val="20"/>
          <w:lang w:eastAsia="fr-CA"/>
        </w:rPr>
      </w:pPr>
    </w:p>
    <w:p w14:paraId="01578B57" w14:textId="77777777" w:rsidR="009C1F06" w:rsidRPr="006157B2" w:rsidRDefault="009C1F06" w:rsidP="009C1F06">
      <w:pPr>
        <w:bidi w:val="0"/>
        <w:rPr>
          <w:rFonts w:ascii="Candara" w:hAnsi="Candara"/>
          <w:b/>
          <w:sz w:val="20"/>
          <w:szCs w:val="20"/>
          <w:lang w:eastAsia="fr-CA"/>
        </w:rPr>
      </w:pPr>
    </w:p>
    <w:p w14:paraId="16893BDC" w14:textId="77777777" w:rsidR="009C1F06" w:rsidRPr="006157B2" w:rsidRDefault="009C1F06" w:rsidP="009C1F06">
      <w:pPr>
        <w:bidi w:val="0"/>
        <w:rPr>
          <w:rFonts w:ascii="Candara" w:hAnsi="Candara"/>
          <w:b/>
          <w:sz w:val="20"/>
          <w:szCs w:val="20"/>
          <w:lang w:eastAsia="fr-CA"/>
        </w:rPr>
      </w:pPr>
    </w:p>
    <w:p w14:paraId="29CA23B1" w14:textId="77777777" w:rsidR="009C1F06" w:rsidRPr="006157B2" w:rsidRDefault="009C1F06" w:rsidP="009C1F06">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9C1F06" w:rsidRPr="001F2BE9" w14:paraId="0EDEBEF1" w14:textId="77777777" w:rsidTr="002B305B">
        <w:trPr>
          <w:trHeight w:val="1549"/>
        </w:trPr>
        <w:tc>
          <w:tcPr>
            <w:tcW w:w="10035" w:type="dxa"/>
            <w:shd w:val="clear" w:color="auto" w:fill="auto"/>
            <w:vAlign w:val="center"/>
          </w:tcPr>
          <w:p w14:paraId="4AC80831" w14:textId="77777777" w:rsidR="009C1F06" w:rsidRPr="001F2BE9" w:rsidRDefault="009C1F06" w:rsidP="002B305B">
            <w:pPr>
              <w:bidi w:val="0"/>
              <w:jc w:val="center"/>
              <w:rPr>
                <w:rFonts w:ascii="Candara" w:hAnsi="Candara"/>
                <w:b/>
                <w:sz w:val="48"/>
                <w:szCs w:val="48"/>
                <w:lang w:eastAsia="fr-CA"/>
              </w:rPr>
            </w:pPr>
            <w:r w:rsidRPr="001F2BE9">
              <w:rPr>
                <w:rFonts w:ascii="Candara" w:hAnsi="Candara"/>
                <w:b/>
                <w:sz w:val="48"/>
                <w:szCs w:val="48"/>
                <w:lang w:eastAsia="fr-CA"/>
              </w:rPr>
              <w:t>DESCRIPTIF DU MODULE</w:t>
            </w:r>
          </w:p>
          <w:p w14:paraId="76EF1B8C" w14:textId="77777777" w:rsidR="009C1F06" w:rsidRPr="001F2BE9" w:rsidRDefault="009C1F06" w:rsidP="002B305B">
            <w:pPr>
              <w:bidi w:val="0"/>
              <w:jc w:val="center"/>
              <w:rPr>
                <w:rFonts w:ascii="Candara" w:hAnsi="Candara"/>
                <w:b/>
                <w:sz w:val="48"/>
                <w:szCs w:val="48"/>
                <w:lang w:eastAsia="fr-CA"/>
              </w:rPr>
            </w:pPr>
            <w:r w:rsidRPr="001F2BE9">
              <w:rPr>
                <w:rFonts w:ascii="Candara" w:hAnsi="Candara"/>
                <w:b/>
                <w:sz w:val="48"/>
                <w:szCs w:val="48"/>
                <w:lang w:eastAsia="fr-CA"/>
              </w:rPr>
              <w:t xml:space="preserve">Langues Etrangères </w:t>
            </w:r>
          </w:p>
          <w:p w14:paraId="4E00C6FD" w14:textId="77777777" w:rsidR="009C1F06" w:rsidRPr="001F2BE9" w:rsidRDefault="009C1F06" w:rsidP="002B305B">
            <w:pPr>
              <w:bidi w:val="0"/>
              <w:jc w:val="center"/>
              <w:rPr>
                <w:rFonts w:ascii="Candara" w:hAnsi="Candara"/>
                <w:b/>
                <w:sz w:val="48"/>
                <w:szCs w:val="48"/>
                <w:lang w:eastAsia="fr-CA"/>
              </w:rPr>
            </w:pPr>
            <w:r w:rsidRPr="001F2BE9">
              <w:rPr>
                <w:rFonts w:ascii="Candara" w:hAnsi="Candara"/>
                <w:b/>
                <w:sz w:val="48"/>
                <w:szCs w:val="48"/>
                <w:lang w:eastAsia="fr-CA"/>
              </w:rPr>
              <w:t>S2</w:t>
            </w:r>
          </w:p>
        </w:tc>
      </w:tr>
    </w:tbl>
    <w:p w14:paraId="124FCDAA" w14:textId="77777777" w:rsidR="009C1F06" w:rsidRPr="001F2BE9" w:rsidRDefault="009C1F06" w:rsidP="009C1F06">
      <w:pPr>
        <w:bidi w:val="0"/>
        <w:rPr>
          <w:rFonts w:ascii="Candara" w:hAnsi="Candara"/>
          <w:b/>
          <w:sz w:val="20"/>
          <w:szCs w:val="20"/>
          <w:lang w:eastAsia="fr-CA"/>
        </w:rPr>
      </w:pPr>
    </w:p>
    <w:p w14:paraId="1A91A962" w14:textId="77777777" w:rsidR="009C1F06" w:rsidRPr="001F2BE9" w:rsidRDefault="009C1F06" w:rsidP="009C1F06">
      <w:pPr>
        <w:bidi w:val="0"/>
        <w:jc w:val="lowKashida"/>
        <w:rPr>
          <w:rFonts w:ascii="Candara" w:hAnsi="Candara"/>
          <w:b/>
          <w:sz w:val="20"/>
          <w:szCs w:val="20"/>
          <w:lang w:eastAsia="fr-CA"/>
        </w:rPr>
      </w:pPr>
    </w:p>
    <w:p w14:paraId="611BD809" w14:textId="77777777" w:rsidR="009C1F06" w:rsidRPr="001F2BE9" w:rsidRDefault="009C1F06" w:rsidP="009C1F06">
      <w:pPr>
        <w:bidi w:val="0"/>
        <w:jc w:val="lowKashida"/>
        <w:rPr>
          <w:rFonts w:ascii="Candara" w:hAnsi="Candara"/>
          <w:b/>
          <w:sz w:val="20"/>
          <w:szCs w:val="20"/>
          <w:lang w:eastAsia="fr-CA"/>
        </w:rPr>
      </w:pPr>
    </w:p>
    <w:p w14:paraId="043BBD65" w14:textId="77777777" w:rsidR="009C1F06" w:rsidRPr="001F2BE9" w:rsidRDefault="009C1F06" w:rsidP="009C1F06">
      <w:pPr>
        <w:bidi w:val="0"/>
        <w:rPr>
          <w:rFonts w:ascii="Candara" w:hAnsi="Candara"/>
          <w:b/>
          <w:sz w:val="20"/>
          <w:szCs w:val="20"/>
          <w:lang w:eastAsia="fr-CA"/>
        </w:rPr>
      </w:pPr>
    </w:p>
    <w:p w14:paraId="02DD834B" w14:textId="77777777" w:rsidR="009C1F06" w:rsidRPr="001F2BE9" w:rsidRDefault="009C1F06" w:rsidP="009C1F06">
      <w:pPr>
        <w:bidi w:val="0"/>
        <w:rPr>
          <w:rFonts w:ascii="Candara" w:hAnsi="Candara"/>
          <w:b/>
          <w:sz w:val="20"/>
          <w:szCs w:val="20"/>
          <w:lang w:eastAsia="fr-CA"/>
        </w:rPr>
      </w:pPr>
    </w:p>
    <w:p w14:paraId="07027F2F" w14:textId="77777777" w:rsidR="009C1F06" w:rsidRPr="001F2BE9" w:rsidRDefault="009C1F06" w:rsidP="009C1F06">
      <w:pPr>
        <w:bidi w:val="0"/>
        <w:rPr>
          <w:rFonts w:ascii="Candara" w:hAnsi="Candara"/>
          <w:b/>
          <w:sz w:val="20"/>
          <w:szCs w:val="20"/>
          <w:lang w:eastAsia="fr-CA"/>
        </w:rPr>
      </w:pPr>
    </w:p>
    <w:p w14:paraId="05D5E4A1" w14:textId="77777777" w:rsidR="009C1F06" w:rsidRPr="001F2BE9" w:rsidRDefault="009C1F06" w:rsidP="009C1F06">
      <w:pPr>
        <w:bidi w:val="0"/>
        <w:rPr>
          <w:rFonts w:ascii="Candara" w:hAnsi="Candara"/>
          <w:b/>
          <w:sz w:val="20"/>
          <w:szCs w:val="20"/>
          <w:lang w:eastAsia="fr-CA"/>
        </w:rPr>
      </w:pPr>
    </w:p>
    <w:p w14:paraId="79B0A195" w14:textId="77777777" w:rsidR="009C1F06" w:rsidRPr="001F2BE9" w:rsidRDefault="009C1F06" w:rsidP="009C1F06">
      <w:pPr>
        <w:bidi w:val="0"/>
        <w:rPr>
          <w:rFonts w:ascii="Candara" w:hAnsi="Candara"/>
          <w:b/>
          <w:sz w:val="20"/>
          <w:szCs w:val="20"/>
          <w:lang w:eastAsia="fr-CA"/>
        </w:rPr>
      </w:pPr>
    </w:p>
    <w:p w14:paraId="0833CF6A" w14:textId="77777777" w:rsidR="009C1F06" w:rsidRPr="001F2BE9" w:rsidRDefault="009C1F06" w:rsidP="009C1F06">
      <w:pPr>
        <w:jc w:val="lowKashida"/>
        <w:rPr>
          <w:rFonts w:ascii="Candara" w:hAnsi="Candara"/>
          <w:bCs/>
          <w:lang w:eastAsia="fr-CA"/>
        </w:rPr>
      </w:pPr>
    </w:p>
    <w:p w14:paraId="46A8D2E0" w14:textId="77777777" w:rsidR="009C1F06" w:rsidRPr="001F2BE9" w:rsidRDefault="009C1F06" w:rsidP="009C1F06">
      <w:pPr>
        <w:rPr>
          <w:rFonts w:ascii="Candara" w:hAnsi="Candara"/>
          <w:rtl/>
          <w:lang w:eastAsia="fr-CA"/>
        </w:rPr>
      </w:pPr>
    </w:p>
    <w:p w14:paraId="55AEAC26" w14:textId="77777777" w:rsidR="009C1F06" w:rsidRPr="001F2BE9" w:rsidRDefault="009C1F06" w:rsidP="009C1F06">
      <w:pPr>
        <w:rPr>
          <w:rFonts w:ascii="Candara" w:hAnsi="Candara"/>
          <w:rtl/>
          <w:lang w:eastAsia="fr-CA"/>
        </w:rPr>
      </w:pPr>
    </w:p>
    <w:p w14:paraId="290F004D" w14:textId="77777777" w:rsidR="009C1F06" w:rsidRPr="001F2BE9" w:rsidRDefault="009C1F06" w:rsidP="009C1F06">
      <w:pPr>
        <w:rPr>
          <w:rFonts w:ascii="Candara" w:hAnsi="Candara"/>
          <w:rtl/>
          <w:lang w:eastAsia="fr-CA"/>
        </w:rPr>
      </w:pPr>
    </w:p>
    <w:p w14:paraId="3F8B634A" w14:textId="77777777" w:rsidR="009C1F06" w:rsidRPr="001F2BE9" w:rsidRDefault="009C1F06" w:rsidP="009C1F06">
      <w:pPr>
        <w:rPr>
          <w:rFonts w:ascii="Candara" w:hAnsi="Candara"/>
          <w:rtl/>
          <w:lang w:eastAsia="fr-CA"/>
        </w:rPr>
      </w:pPr>
    </w:p>
    <w:p w14:paraId="616CD523" w14:textId="77777777" w:rsidR="009C1F06" w:rsidRPr="001F2BE9" w:rsidRDefault="009C1F06" w:rsidP="009C1F06">
      <w:pPr>
        <w:rPr>
          <w:rFonts w:ascii="Candara" w:hAnsi="Candara"/>
          <w:rtl/>
          <w:lang w:eastAsia="fr-CA"/>
        </w:rPr>
      </w:pPr>
    </w:p>
    <w:p w14:paraId="273995F4" w14:textId="77777777" w:rsidR="009C1F06" w:rsidRPr="001F2BE9" w:rsidRDefault="009C1F06" w:rsidP="009C1F06">
      <w:pPr>
        <w:rPr>
          <w:rFonts w:ascii="Candara" w:hAnsi="Candara"/>
          <w:rtl/>
          <w:lang w:eastAsia="fr-CA"/>
        </w:rPr>
      </w:pPr>
    </w:p>
    <w:p w14:paraId="673A7D3E" w14:textId="77777777" w:rsidR="009C1F06" w:rsidRPr="001F2BE9" w:rsidRDefault="009C1F06" w:rsidP="009C1F06">
      <w:pPr>
        <w:rPr>
          <w:rFonts w:ascii="Candara" w:hAnsi="Candara"/>
          <w:rtl/>
          <w:lang w:eastAsia="fr-CA"/>
        </w:rPr>
      </w:pPr>
    </w:p>
    <w:p w14:paraId="49E397ED" w14:textId="77777777" w:rsidR="009C1F06" w:rsidRPr="001F2BE9" w:rsidRDefault="009C1F06" w:rsidP="009C1F06">
      <w:pPr>
        <w:rPr>
          <w:rFonts w:ascii="Candara" w:hAnsi="Candara"/>
          <w:rtl/>
          <w:lang w:eastAsia="fr-CA"/>
        </w:rPr>
      </w:pPr>
    </w:p>
    <w:p w14:paraId="3B484839" w14:textId="77777777" w:rsidR="009C1F06" w:rsidRPr="001F2BE9" w:rsidRDefault="009C1F06" w:rsidP="009C1F06">
      <w:pPr>
        <w:jc w:val="lowKashida"/>
        <w:rPr>
          <w:rFonts w:ascii="Candara" w:hAnsi="Candara"/>
          <w:rtl/>
          <w:lang w:eastAsia="fr-CA"/>
        </w:rPr>
      </w:pPr>
    </w:p>
    <w:p w14:paraId="5F07867A" w14:textId="77777777" w:rsidR="009C1F06" w:rsidRPr="001F2BE9" w:rsidRDefault="009C1F06" w:rsidP="009C1F06">
      <w:pPr>
        <w:jc w:val="lowKashida"/>
        <w:rPr>
          <w:rFonts w:ascii="Candara" w:hAnsi="Candara"/>
          <w:rtl/>
          <w:lang w:eastAsia="fr-CA"/>
        </w:rPr>
      </w:pPr>
    </w:p>
    <w:p w14:paraId="3EBED302" w14:textId="77777777" w:rsidR="009C1F06" w:rsidRPr="001F2BE9" w:rsidRDefault="009C1F06" w:rsidP="009C1F06">
      <w:pPr>
        <w:jc w:val="lowKashida"/>
        <w:rPr>
          <w:rFonts w:ascii="Candara" w:hAnsi="Candara"/>
          <w:rtl/>
          <w:lang w:eastAsia="fr-CA"/>
        </w:rPr>
      </w:pPr>
    </w:p>
    <w:p w14:paraId="39B1C1A7" w14:textId="77777777" w:rsidR="009C1F06" w:rsidRPr="001F2BE9" w:rsidRDefault="009C1F06" w:rsidP="009C1F06">
      <w:pPr>
        <w:jc w:val="lowKashida"/>
        <w:rPr>
          <w:rFonts w:ascii="Candara" w:hAnsi="Candara"/>
          <w:rtl/>
          <w:lang w:eastAsia="fr-CA"/>
        </w:rPr>
      </w:pPr>
    </w:p>
    <w:p w14:paraId="735EF9E8" w14:textId="77777777" w:rsidR="009C1F06" w:rsidRPr="001F2BE9" w:rsidRDefault="009C1F06" w:rsidP="009C1F06">
      <w:pPr>
        <w:jc w:val="lowKashida"/>
        <w:rPr>
          <w:rFonts w:ascii="Candara" w:hAnsi="Candara"/>
          <w:bCs/>
          <w:lang w:eastAsia="fr-CA"/>
        </w:rPr>
      </w:pPr>
      <w:r w:rsidRPr="001F2BE9">
        <w:rPr>
          <w:rFonts w:ascii="Candara" w:hAnsi="Candara"/>
          <w:rtl/>
          <w:lang w:eastAsia="fr-CA"/>
        </w:rPr>
        <w:br w:type="page"/>
      </w:r>
    </w:p>
    <w:p w14:paraId="1DA63C1C" w14:textId="77777777" w:rsidR="009C1F06" w:rsidRPr="001F2BE9" w:rsidRDefault="009C1F06" w:rsidP="009C1F06">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lastRenderedPageBreak/>
        <w:t>Description succinte du module</w:t>
      </w:r>
    </w:p>
    <w:p w14:paraId="0D5CB758" w14:textId="77777777" w:rsidR="009C1F06" w:rsidRPr="001F2BE9" w:rsidRDefault="009C1F06" w:rsidP="009C1F06">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9C1F06" w:rsidRPr="001F2BE9" w14:paraId="32403341" w14:textId="77777777" w:rsidTr="002B305B">
        <w:trPr>
          <w:trHeight w:val="588"/>
          <w:jc w:val="center"/>
        </w:trPr>
        <w:tc>
          <w:tcPr>
            <w:tcW w:w="3260" w:type="dxa"/>
            <w:shd w:val="clear" w:color="auto" w:fill="auto"/>
            <w:vAlign w:val="center"/>
          </w:tcPr>
          <w:p w14:paraId="38F27526" w14:textId="77777777" w:rsidR="009C1F06" w:rsidRPr="001F2BE9" w:rsidRDefault="009C1F06" w:rsidP="002B305B">
            <w:pPr>
              <w:pStyle w:val="Paragraphedeliste"/>
              <w:bidi w:val="0"/>
              <w:spacing w:line="240" w:lineRule="exact"/>
              <w:ind w:left="0"/>
              <w:rPr>
                <w:rFonts w:ascii="Candara" w:hAnsi="Candara"/>
                <w:b/>
                <w:bCs/>
                <w:noProof/>
                <w:color w:val="FF0000"/>
                <w:sz w:val="20"/>
                <w:szCs w:val="20"/>
                <w:lang w:eastAsia="fr-FR"/>
              </w:rPr>
            </w:pPr>
            <w:r w:rsidRPr="001F2BE9">
              <w:rPr>
                <w:rFonts w:ascii="Candara" w:hAnsi="Candara" w:cs="Verdana,Bold"/>
                <w:b/>
                <w:bCs/>
                <w:noProof/>
                <w:sz w:val="20"/>
                <w:szCs w:val="20"/>
                <w:lang w:eastAsia="fr-FR"/>
              </w:rPr>
              <w:t>Intitulé du module </w:t>
            </w:r>
          </w:p>
        </w:tc>
        <w:tc>
          <w:tcPr>
            <w:tcW w:w="6362" w:type="dxa"/>
            <w:gridSpan w:val="4"/>
            <w:shd w:val="clear" w:color="auto" w:fill="auto"/>
            <w:vAlign w:val="center"/>
          </w:tcPr>
          <w:p w14:paraId="488505E6"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r w:rsidRPr="001F2BE9">
              <w:rPr>
                <w:rFonts w:ascii="Candara" w:hAnsi="Candara"/>
                <w:b/>
                <w:bCs/>
                <w:noProof/>
                <w:color w:val="000000"/>
                <w:sz w:val="20"/>
                <w:szCs w:val="20"/>
                <w:lang w:eastAsia="fr-FR"/>
              </w:rPr>
              <w:t>Langues Etrangéres (Anglais / Français /Espagnol)</w:t>
            </w:r>
          </w:p>
        </w:tc>
      </w:tr>
      <w:tr w:rsidR="009C1F06" w:rsidRPr="001F2BE9" w14:paraId="679E4D31" w14:textId="77777777" w:rsidTr="002B305B">
        <w:trPr>
          <w:trHeight w:val="588"/>
          <w:jc w:val="center"/>
        </w:trPr>
        <w:tc>
          <w:tcPr>
            <w:tcW w:w="3260" w:type="dxa"/>
            <w:shd w:val="clear" w:color="auto" w:fill="auto"/>
            <w:vAlign w:val="center"/>
          </w:tcPr>
          <w:p w14:paraId="63FB1143"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31D23093"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r w:rsidRPr="001F2BE9">
              <w:rPr>
                <w:rFonts w:ascii="Candara" w:hAnsi="Candara"/>
                <w:b/>
                <w:bCs/>
                <w:noProof/>
                <w:color w:val="000000"/>
                <w:sz w:val="20"/>
                <w:szCs w:val="20"/>
                <w:lang w:eastAsia="fr-FR"/>
              </w:rPr>
              <w:t>S2</w:t>
            </w:r>
          </w:p>
        </w:tc>
      </w:tr>
      <w:tr w:rsidR="009C1F06" w:rsidRPr="001F2BE9" w14:paraId="37BE56DD" w14:textId="77777777" w:rsidTr="002B305B">
        <w:trPr>
          <w:trHeight w:val="588"/>
          <w:jc w:val="center"/>
        </w:trPr>
        <w:tc>
          <w:tcPr>
            <w:tcW w:w="3260" w:type="dxa"/>
            <w:shd w:val="clear" w:color="auto" w:fill="auto"/>
            <w:vAlign w:val="center"/>
          </w:tcPr>
          <w:p w14:paraId="3F04502E"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Nature du module</w:t>
            </w:r>
          </w:p>
        </w:tc>
        <w:tc>
          <w:tcPr>
            <w:tcW w:w="6362" w:type="dxa"/>
            <w:gridSpan w:val="4"/>
            <w:shd w:val="clear" w:color="auto" w:fill="auto"/>
            <w:vAlign w:val="center"/>
          </w:tcPr>
          <w:p w14:paraId="2384C676"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p>
        </w:tc>
      </w:tr>
      <w:tr w:rsidR="009C1F06" w:rsidRPr="001F2BE9" w14:paraId="1320CEF6" w14:textId="77777777" w:rsidTr="002B305B">
        <w:trPr>
          <w:trHeight w:val="588"/>
          <w:jc w:val="center"/>
        </w:trPr>
        <w:tc>
          <w:tcPr>
            <w:tcW w:w="3260" w:type="dxa"/>
            <w:shd w:val="clear" w:color="auto" w:fill="auto"/>
            <w:vAlign w:val="center"/>
          </w:tcPr>
          <w:p w14:paraId="1C172664"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3F289675"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r w:rsidRPr="001F2BE9">
              <w:rPr>
                <w:rFonts w:ascii="Candara" w:hAnsi="Candara"/>
                <w:b/>
                <w:bCs/>
                <w:noProof/>
                <w:color w:val="000000"/>
                <w:sz w:val="20"/>
                <w:szCs w:val="20"/>
                <w:lang w:eastAsia="fr-FR"/>
              </w:rPr>
              <w:t>3</w:t>
            </w:r>
          </w:p>
        </w:tc>
      </w:tr>
      <w:tr w:rsidR="009C1F06" w:rsidRPr="001F2BE9" w14:paraId="6DAE90CE" w14:textId="77777777" w:rsidTr="002B305B">
        <w:trPr>
          <w:trHeight w:val="588"/>
          <w:jc w:val="center"/>
        </w:trPr>
        <w:tc>
          <w:tcPr>
            <w:tcW w:w="3260" w:type="dxa"/>
            <w:shd w:val="clear" w:color="auto" w:fill="auto"/>
            <w:vAlign w:val="center"/>
          </w:tcPr>
          <w:p w14:paraId="6CB07FA4"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Pré-requis pédagogiques </w:t>
            </w:r>
          </w:p>
          <w:p w14:paraId="4A1DB355" w14:textId="77777777" w:rsidR="009C1F06" w:rsidRPr="001F2BE9" w:rsidRDefault="009C1F06" w:rsidP="002B305B">
            <w:pPr>
              <w:pStyle w:val="Paragraphedeliste"/>
              <w:bidi w:val="0"/>
              <w:spacing w:line="240" w:lineRule="exact"/>
              <w:ind w:left="0"/>
              <w:rPr>
                <w:rFonts w:ascii="Candara" w:hAnsi="Candara" w:cs="Verdana,Bold"/>
                <w:b/>
                <w:bCs/>
                <w:noProof/>
                <w:sz w:val="18"/>
                <w:szCs w:val="18"/>
                <w:lang w:eastAsia="fr-FR"/>
              </w:rPr>
            </w:pPr>
            <w:r w:rsidRPr="001F2BE9">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7075AE59"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p>
        </w:tc>
      </w:tr>
      <w:tr w:rsidR="009C1F06" w:rsidRPr="001F2BE9" w14:paraId="554CBDB4" w14:textId="77777777" w:rsidTr="002B305B">
        <w:trPr>
          <w:trHeight w:val="588"/>
          <w:jc w:val="center"/>
        </w:trPr>
        <w:tc>
          <w:tcPr>
            <w:tcW w:w="3260" w:type="dxa"/>
            <w:shd w:val="clear" w:color="auto" w:fill="auto"/>
            <w:vAlign w:val="center"/>
          </w:tcPr>
          <w:p w14:paraId="5CF60E12"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Langue(s) d’enseignement</w:t>
            </w:r>
          </w:p>
        </w:tc>
        <w:tc>
          <w:tcPr>
            <w:tcW w:w="6362" w:type="dxa"/>
            <w:gridSpan w:val="4"/>
            <w:shd w:val="clear" w:color="auto" w:fill="auto"/>
            <w:vAlign w:val="center"/>
          </w:tcPr>
          <w:p w14:paraId="66869D48" w14:textId="77777777" w:rsidR="009C1F06" w:rsidRPr="001F2BE9" w:rsidRDefault="009C1F06" w:rsidP="002B305B">
            <w:pPr>
              <w:pStyle w:val="Paragraphedeliste"/>
              <w:bidi w:val="0"/>
              <w:spacing w:line="240" w:lineRule="exact"/>
              <w:ind w:left="0"/>
              <w:rPr>
                <w:rFonts w:ascii="Candara" w:hAnsi="Candara"/>
                <w:b/>
                <w:bCs/>
                <w:noProof/>
                <w:color w:val="000000"/>
                <w:sz w:val="20"/>
                <w:szCs w:val="20"/>
                <w:lang w:eastAsia="fr-FR"/>
              </w:rPr>
            </w:pPr>
            <w:r w:rsidRPr="001F2BE9">
              <w:rPr>
                <w:rFonts w:ascii="Candara" w:hAnsi="Candara"/>
                <w:b/>
                <w:bCs/>
                <w:noProof/>
                <w:color w:val="000000"/>
                <w:sz w:val="20"/>
                <w:szCs w:val="20"/>
                <w:lang w:eastAsia="fr-FR" w:bidi="ar-MA"/>
              </w:rPr>
              <w:t>Anglais /Français/Espagnole</w:t>
            </w:r>
          </w:p>
        </w:tc>
      </w:tr>
      <w:tr w:rsidR="009C1F06" w:rsidRPr="001F2BE9" w14:paraId="3BC7910C" w14:textId="77777777" w:rsidTr="002B305B">
        <w:trPr>
          <w:trHeight w:val="506"/>
          <w:jc w:val="center"/>
        </w:trPr>
        <w:tc>
          <w:tcPr>
            <w:tcW w:w="3260" w:type="dxa"/>
            <w:shd w:val="clear" w:color="auto" w:fill="auto"/>
            <w:vAlign w:val="center"/>
          </w:tcPr>
          <w:p w14:paraId="7C168777"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Mode d'enseignement </w:t>
            </w:r>
          </w:p>
        </w:tc>
        <w:tc>
          <w:tcPr>
            <w:tcW w:w="1418" w:type="dxa"/>
            <w:shd w:val="clear" w:color="auto" w:fill="auto"/>
            <w:vAlign w:val="center"/>
          </w:tcPr>
          <w:p w14:paraId="0757E1B6" w14:textId="77777777" w:rsidR="009C1F06" w:rsidRPr="001F2BE9" w:rsidRDefault="009C1F06" w:rsidP="009C1F06">
            <w:pPr>
              <w:pStyle w:val="Paragraphedeliste"/>
              <w:numPr>
                <w:ilvl w:val="0"/>
                <w:numId w:val="5"/>
              </w:numPr>
              <w:bidi w:val="0"/>
              <w:spacing w:line="240" w:lineRule="exact"/>
              <w:ind w:left="328" w:hanging="283"/>
              <w:rPr>
                <w:rFonts w:ascii="Candara" w:hAnsi="Candara"/>
                <w:noProof/>
                <w:sz w:val="20"/>
                <w:szCs w:val="20"/>
                <w:lang w:eastAsia="fr-FR"/>
              </w:rPr>
            </w:pPr>
            <w:r w:rsidRPr="001F2BE9">
              <w:rPr>
                <w:rFonts w:ascii="Candara" w:hAnsi="Candara"/>
                <w:noProof/>
                <w:sz w:val="20"/>
                <w:szCs w:val="20"/>
                <w:lang w:eastAsia="fr-FR"/>
              </w:rPr>
              <w:t>Présentiel</w:t>
            </w:r>
          </w:p>
        </w:tc>
        <w:tc>
          <w:tcPr>
            <w:tcW w:w="1417" w:type="dxa"/>
            <w:shd w:val="clear" w:color="auto" w:fill="auto"/>
            <w:vAlign w:val="center"/>
          </w:tcPr>
          <w:p w14:paraId="517AB1CC" w14:textId="77777777" w:rsidR="009C1F06" w:rsidRPr="001F2BE9" w:rsidRDefault="009C1F06" w:rsidP="009C1F06">
            <w:pPr>
              <w:pStyle w:val="Paragraphedeliste"/>
              <w:numPr>
                <w:ilvl w:val="0"/>
                <w:numId w:val="1"/>
              </w:numPr>
              <w:bidi w:val="0"/>
              <w:spacing w:line="240" w:lineRule="exact"/>
              <w:ind w:left="287" w:hanging="283"/>
              <w:rPr>
                <w:rFonts w:ascii="Candara" w:hAnsi="Candara"/>
                <w:noProof/>
                <w:sz w:val="20"/>
                <w:szCs w:val="20"/>
                <w:lang w:eastAsia="fr-FR"/>
              </w:rPr>
            </w:pPr>
            <w:r w:rsidRPr="001F2BE9">
              <w:rPr>
                <w:rFonts w:ascii="Candara" w:hAnsi="Candara"/>
                <w:noProof/>
                <w:sz w:val="20"/>
                <w:szCs w:val="20"/>
                <w:lang w:eastAsia="fr-FR"/>
              </w:rPr>
              <w:t>A distance</w:t>
            </w:r>
          </w:p>
        </w:tc>
        <w:tc>
          <w:tcPr>
            <w:tcW w:w="1985" w:type="dxa"/>
            <w:shd w:val="clear" w:color="auto" w:fill="auto"/>
            <w:vAlign w:val="center"/>
          </w:tcPr>
          <w:p w14:paraId="6B03BF2A" w14:textId="77777777" w:rsidR="009C1F06" w:rsidRPr="001F2BE9" w:rsidRDefault="009C1F06" w:rsidP="009C1F06">
            <w:pPr>
              <w:pStyle w:val="Paragraphedeliste"/>
              <w:numPr>
                <w:ilvl w:val="0"/>
                <w:numId w:val="7"/>
              </w:numPr>
              <w:bidi w:val="0"/>
              <w:spacing w:line="240" w:lineRule="exact"/>
              <w:rPr>
                <w:rFonts w:ascii="Candara" w:hAnsi="Candara"/>
                <w:noProof/>
                <w:sz w:val="20"/>
                <w:szCs w:val="20"/>
                <w:lang w:eastAsia="fr-FR"/>
              </w:rPr>
            </w:pPr>
            <w:r w:rsidRPr="001F2BE9">
              <w:rPr>
                <w:rFonts w:ascii="Candara" w:hAnsi="Candara"/>
                <w:noProof/>
                <w:sz w:val="20"/>
                <w:szCs w:val="20"/>
                <w:lang w:eastAsia="fr-FR"/>
              </w:rPr>
              <w:t>Hybride</w:t>
            </w:r>
          </w:p>
          <w:p w14:paraId="09C9A938" w14:textId="77777777" w:rsidR="009C1F06" w:rsidRPr="001F2BE9" w:rsidRDefault="009C1F06" w:rsidP="002B305B">
            <w:pPr>
              <w:pStyle w:val="Paragraphedeliste"/>
              <w:bidi w:val="0"/>
              <w:spacing w:line="240" w:lineRule="exact"/>
              <w:ind w:left="287"/>
              <w:rPr>
                <w:rFonts w:ascii="Candara" w:hAnsi="Candara"/>
                <w:noProof/>
                <w:sz w:val="20"/>
                <w:szCs w:val="20"/>
                <w:lang w:eastAsia="fr-FR"/>
              </w:rPr>
            </w:pPr>
            <w:r w:rsidRPr="001F2BE9">
              <w:rPr>
                <w:rFonts w:ascii="Candara" w:hAnsi="Candara"/>
                <w:noProof/>
                <w:sz w:val="20"/>
                <w:szCs w:val="20"/>
                <w:lang w:eastAsia="fr-FR"/>
              </w:rPr>
              <w:t>(Présentiel et à distance)</w:t>
            </w:r>
          </w:p>
        </w:tc>
        <w:tc>
          <w:tcPr>
            <w:tcW w:w="1542" w:type="dxa"/>
            <w:shd w:val="clear" w:color="auto" w:fill="auto"/>
            <w:vAlign w:val="center"/>
          </w:tcPr>
          <w:p w14:paraId="186D7FAB" w14:textId="77777777" w:rsidR="009C1F06" w:rsidRPr="001F2BE9" w:rsidRDefault="009C1F06" w:rsidP="009C1F06">
            <w:pPr>
              <w:pStyle w:val="Paragraphedeliste"/>
              <w:numPr>
                <w:ilvl w:val="0"/>
                <w:numId w:val="1"/>
              </w:numPr>
              <w:bidi w:val="0"/>
              <w:spacing w:line="240" w:lineRule="exact"/>
              <w:ind w:left="287" w:hanging="283"/>
              <w:rPr>
                <w:rFonts w:ascii="Candara" w:hAnsi="Candara"/>
                <w:noProof/>
                <w:sz w:val="20"/>
                <w:szCs w:val="20"/>
                <w:lang w:eastAsia="fr-FR"/>
              </w:rPr>
            </w:pPr>
            <w:r w:rsidRPr="001F2BE9">
              <w:rPr>
                <w:rFonts w:ascii="Candara" w:hAnsi="Candara"/>
                <w:noProof/>
                <w:sz w:val="20"/>
                <w:szCs w:val="20"/>
                <w:lang w:eastAsia="fr-FR"/>
              </w:rPr>
              <w:t>Par alternance</w:t>
            </w:r>
          </w:p>
        </w:tc>
      </w:tr>
      <w:tr w:rsidR="009C1F06" w:rsidRPr="001F2BE9" w14:paraId="4A52699B" w14:textId="77777777" w:rsidTr="002B305B">
        <w:trPr>
          <w:trHeight w:val="506"/>
          <w:jc w:val="center"/>
        </w:trPr>
        <w:tc>
          <w:tcPr>
            <w:tcW w:w="3260" w:type="dxa"/>
            <w:shd w:val="clear" w:color="auto" w:fill="auto"/>
            <w:vAlign w:val="center"/>
          </w:tcPr>
          <w:p w14:paraId="72144F99" w14:textId="77777777" w:rsidR="009C1F06" w:rsidRPr="001F2BE9" w:rsidRDefault="009C1F06" w:rsidP="002B305B">
            <w:pPr>
              <w:pStyle w:val="Paragraphedeliste"/>
              <w:bidi w:val="0"/>
              <w:spacing w:line="240" w:lineRule="exact"/>
              <w:ind w:left="0"/>
              <w:rPr>
                <w:rFonts w:ascii="Candara" w:hAnsi="Candara" w:cs="Verdana,Bold"/>
                <w:b/>
                <w:bCs/>
                <w:noProof/>
                <w:sz w:val="20"/>
                <w:szCs w:val="20"/>
                <w:lang w:eastAsia="fr-FR"/>
              </w:rPr>
            </w:pPr>
            <w:r w:rsidRPr="001F2BE9">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103EA369" w14:textId="77777777" w:rsidR="009C1F06" w:rsidRPr="001F2BE9" w:rsidRDefault="009C1F06" w:rsidP="009C1F06">
            <w:pPr>
              <w:pStyle w:val="Paragraphedeliste"/>
              <w:numPr>
                <w:ilvl w:val="0"/>
                <w:numId w:val="2"/>
              </w:numPr>
              <w:bidi w:val="0"/>
              <w:spacing w:line="240" w:lineRule="exact"/>
              <w:ind w:left="314" w:hanging="314"/>
              <w:jc w:val="center"/>
              <w:rPr>
                <w:rFonts w:ascii="Candara" w:hAnsi="Candara"/>
                <w:noProof/>
                <w:sz w:val="20"/>
                <w:szCs w:val="20"/>
                <w:lang w:eastAsia="fr-FR"/>
              </w:rPr>
            </w:pPr>
            <w:r w:rsidRPr="001F2BE9">
              <w:rPr>
                <w:rFonts w:ascii="Candara" w:hAnsi="Candara"/>
                <w:noProof/>
                <w:sz w:val="20"/>
                <w:szCs w:val="20"/>
                <w:lang w:eastAsia="fr-FR"/>
              </w:rPr>
              <w:t>Oui</w:t>
            </w:r>
          </w:p>
        </w:tc>
        <w:tc>
          <w:tcPr>
            <w:tcW w:w="3527" w:type="dxa"/>
            <w:gridSpan w:val="2"/>
            <w:shd w:val="clear" w:color="auto" w:fill="auto"/>
            <w:vAlign w:val="center"/>
          </w:tcPr>
          <w:p w14:paraId="4E0FAC50" w14:textId="77777777" w:rsidR="009C1F06" w:rsidRPr="001F2BE9" w:rsidRDefault="009C1F06" w:rsidP="009C1F06">
            <w:pPr>
              <w:pStyle w:val="Paragraphedeliste"/>
              <w:numPr>
                <w:ilvl w:val="0"/>
                <w:numId w:val="7"/>
              </w:numPr>
              <w:bidi w:val="0"/>
              <w:spacing w:line="240" w:lineRule="exact"/>
              <w:rPr>
                <w:rFonts w:ascii="Candara" w:hAnsi="Candara"/>
                <w:noProof/>
                <w:sz w:val="20"/>
                <w:szCs w:val="20"/>
                <w:lang w:eastAsia="fr-FR"/>
              </w:rPr>
            </w:pPr>
            <w:r w:rsidRPr="001F2BE9">
              <w:rPr>
                <w:rFonts w:ascii="Candara" w:hAnsi="Candara"/>
                <w:noProof/>
                <w:sz w:val="20"/>
                <w:szCs w:val="20"/>
                <w:lang w:eastAsia="fr-FR"/>
              </w:rPr>
              <w:t>Non</w:t>
            </w:r>
          </w:p>
        </w:tc>
      </w:tr>
    </w:tbl>
    <w:p w14:paraId="56AA3267" w14:textId="77777777" w:rsidR="009C1F06" w:rsidRPr="001F2BE9" w:rsidRDefault="009C1F06" w:rsidP="009C1F06">
      <w:pPr>
        <w:pStyle w:val="Paragraphedeliste"/>
        <w:bidi w:val="0"/>
        <w:spacing w:line="240" w:lineRule="exact"/>
        <w:rPr>
          <w:rFonts w:ascii="Candara" w:hAnsi="Candara"/>
          <w:b/>
          <w:bCs/>
          <w:i/>
          <w:iCs/>
          <w:noProof/>
          <w:sz w:val="20"/>
          <w:szCs w:val="20"/>
          <w:lang w:eastAsia="fr-FR"/>
        </w:rPr>
      </w:pPr>
    </w:p>
    <w:p w14:paraId="5A5C841D" w14:textId="77777777" w:rsidR="009C1F06" w:rsidRPr="001F2BE9" w:rsidRDefault="009C1F06" w:rsidP="009C1F06">
      <w:pPr>
        <w:pStyle w:val="Paragraphedeliste"/>
        <w:bidi w:val="0"/>
        <w:spacing w:line="240" w:lineRule="exact"/>
        <w:rPr>
          <w:rFonts w:ascii="Candara" w:hAnsi="Candara"/>
          <w:b/>
          <w:bCs/>
          <w:smallCaps/>
          <w:noProof/>
          <w:color w:val="FF0000"/>
          <w:lang w:eastAsia="fr-FR"/>
        </w:rPr>
      </w:pPr>
    </w:p>
    <w:p w14:paraId="2A453F8D" w14:textId="77777777" w:rsidR="009C1F06" w:rsidRPr="001F2BE9" w:rsidRDefault="009C1F06" w:rsidP="009C1F06">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Connaisssances et Compétences à aquérir</w:t>
      </w:r>
    </w:p>
    <w:p w14:paraId="3DA3D718" w14:textId="77777777" w:rsidR="009C1F06" w:rsidRPr="001F2BE9" w:rsidRDefault="009C1F06" w:rsidP="009C1F06">
      <w:pPr>
        <w:pStyle w:val="Paragraphedeliste"/>
        <w:bidi w:val="0"/>
        <w:jc w:val="center"/>
        <w:rPr>
          <w:rFonts w:ascii="Candara" w:hAnsi="Candara" w:cs="Verdana,Bold"/>
          <w:b/>
          <w:bCs/>
          <w:noProof/>
          <w:sz w:val="20"/>
          <w:szCs w:val="20"/>
          <w:lang w:eastAsia="fr-FR"/>
        </w:rPr>
      </w:pPr>
    </w:p>
    <w:p w14:paraId="517F8983" w14:textId="77777777" w:rsidR="009C1F06" w:rsidRPr="001F2BE9" w:rsidRDefault="009C1F06" w:rsidP="009C1F06">
      <w:pPr>
        <w:pStyle w:val="Paragraphedeliste1"/>
        <w:bidi w:val="0"/>
        <w:spacing w:line="240" w:lineRule="exact"/>
        <w:ind w:left="0"/>
        <w:rPr>
          <w:rFonts w:ascii="Candara" w:hAnsi="Candara"/>
          <w:b/>
          <w:bCs/>
          <w:smallCaps/>
          <w:color w:val="17365D"/>
          <w:lang w:eastAsia="fr-FR"/>
        </w:rPr>
      </w:pPr>
      <w:r w:rsidRPr="001F2BE9">
        <w:rPr>
          <w:rFonts w:ascii="Candara" w:hAnsi="Candara"/>
          <w:b/>
          <w:bCs/>
          <w:smallCaps/>
          <w:color w:val="17365D"/>
          <w:lang w:eastAsia="fr-FR"/>
        </w:rPr>
        <w:t xml:space="preserve">Compétences à acquérir </w:t>
      </w:r>
    </w:p>
    <w:p w14:paraId="24CB3F9B" w14:textId="77777777" w:rsidR="009C1F06" w:rsidRPr="001F2BE9" w:rsidRDefault="009C1F06" w:rsidP="009C1F06">
      <w:pPr>
        <w:pStyle w:val="Paragraphedeliste10"/>
        <w:bidi w:val="0"/>
        <w:spacing w:line="276" w:lineRule="auto"/>
        <w:ind w:left="0"/>
        <w:jc w:val="both"/>
        <w:rPr>
          <w:rFonts w:ascii="Candara" w:eastAsia="Batang" w:hAnsi="Candara" w:cs="Gautami"/>
          <w:b/>
          <w:bCs/>
          <w:i/>
          <w:iCs/>
          <w:color w:val="000000"/>
          <w:sz w:val="20"/>
          <w:szCs w:val="20"/>
          <w:lang w:eastAsia="fr-FR"/>
        </w:rPr>
      </w:pPr>
      <w:r w:rsidRPr="001F2BE9">
        <w:rPr>
          <w:rFonts w:ascii="Candara" w:eastAsia="Batang" w:hAnsi="Candara" w:cs="Gautami"/>
          <w:b/>
          <w:bCs/>
          <w:i/>
          <w:iCs/>
          <w:color w:val="000000"/>
          <w:sz w:val="20"/>
          <w:szCs w:val="20"/>
          <w:lang w:eastAsia="fr-FR"/>
        </w:rPr>
        <w:t>(Décrire les compétences à acquérir visées par ce module)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9C1F06" w:rsidRPr="001F2BE9" w14:paraId="4DCF2312" w14:textId="77777777" w:rsidTr="002B305B">
        <w:trPr>
          <w:trHeight w:val="50"/>
          <w:jc w:val="center"/>
        </w:trPr>
        <w:tc>
          <w:tcPr>
            <w:tcW w:w="5000" w:type="pct"/>
            <w:vAlign w:val="center"/>
            <w:hideMark/>
          </w:tcPr>
          <w:p w14:paraId="2453EF0F" w14:textId="77777777" w:rsidR="00E91EB7" w:rsidRPr="001F2BE9" w:rsidRDefault="00E91EB7" w:rsidP="00E91EB7">
            <w:pPr>
              <w:pStyle w:val="Sansinterligne"/>
              <w:rPr>
                <w:rFonts w:ascii="Times New Roman" w:hAnsi="Times New Roman"/>
                <w:b/>
                <w:bCs/>
                <w:color w:val="FF0000"/>
                <w:lang w:val="fr-FR"/>
              </w:rPr>
            </w:pPr>
            <w:r w:rsidRPr="001F2BE9">
              <w:rPr>
                <w:rFonts w:ascii="Times New Roman" w:hAnsi="Times New Roman"/>
                <w:b/>
                <w:bCs/>
                <w:color w:val="FF0000"/>
                <w:lang w:val="fr-FR"/>
              </w:rPr>
              <w:t xml:space="preserve">Le module langues étrangères est composé de </w:t>
            </w:r>
            <w:r w:rsidRPr="001F2BE9">
              <w:rPr>
                <w:rFonts w:ascii="Times New Roman" w:hAnsi="Times New Roman"/>
                <w:b/>
                <w:bCs/>
                <w:color w:val="FF0000"/>
                <w:u w:val="single"/>
                <w:lang w:val="fr-FR"/>
              </w:rPr>
              <w:t>deux éléments de modules</w:t>
            </w:r>
            <w:r w:rsidRPr="001F2BE9">
              <w:rPr>
                <w:rFonts w:ascii="Times New Roman" w:hAnsi="Times New Roman"/>
                <w:b/>
                <w:bCs/>
                <w:color w:val="FF0000"/>
                <w:lang w:val="fr-FR"/>
              </w:rPr>
              <w:t> (anglais/français/ espagnol) dont un élément concerne la langue principale d’enseignement :</w:t>
            </w:r>
          </w:p>
          <w:p w14:paraId="4306CC72" w14:textId="77777777" w:rsidR="009C1F06" w:rsidRPr="001F2BE9" w:rsidRDefault="009C1F06" w:rsidP="002B305B">
            <w:pPr>
              <w:bidi w:val="0"/>
              <w:rPr>
                <w:rFonts w:ascii="Candara" w:hAnsi="Candara"/>
                <w:b/>
                <w:bCs/>
                <w:sz w:val="22"/>
                <w:szCs w:val="22"/>
              </w:rPr>
            </w:pPr>
          </w:p>
          <w:p w14:paraId="76DDFB84" w14:textId="20CF4BF5" w:rsidR="009C1F06" w:rsidRPr="001F2BE9" w:rsidRDefault="00E91EB7" w:rsidP="002B305B">
            <w:pPr>
              <w:bidi w:val="0"/>
              <w:rPr>
                <w:rFonts w:ascii="Calibri" w:hAnsi="Calibri"/>
                <w:b/>
                <w:bCs/>
                <w:sz w:val="22"/>
                <w:szCs w:val="22"/>
                <w:u w:val="single"/>
                <w:lang w:val="en-US"/>
              </w:rPr>
            </w:pPr>
            <w:proofErr w:type="spellStart"/>
            <w:r w:rsidRPr="001F2BE9">
              <w:rPr>
                <w:rFonts w:ascii="Candara" w:hAnsi="Candara"/>
                <w:b/>
                <w:bCs/>
                <w:sz w:val="22"/>
                <w:szCs w:val="22"/>
                <w:lang w:val="en-US"/>
              </w:rPr>
              <w:t>Elément</w:t>
            </w:r>
            <w:proofErr w:type="spellEnd"/>
            <w:r w:rsidRPr="001F2BE9">
              <w:rPr>
                <w:rFonts w:ascii="Candara" w:hAnsi="Candara"/>
                <w:b/>
                <w:bCs/>
                <w:sz w:val="22"/>
                <w:szCs w:val="22"/>
                <w:lang w:val="en-US"/>
              </w:rPr>
              <w:t xml:space="preserve"> </w:t>
            </w:r>
            <w:r w:rsidR="009C1F06" w:rsidRPr="001F2BE9">
              <w:rPr>
                <w:rFonts w:ascii="Candara" w:hAnsi="Candara"/>
                <w:b/>
                <w:bCs/>
                <w:sz w:val="22"/>
                <w:szCs w:val="22"/>
                <w:lang w:val="en-US"/>
              </w:rPr>
              <w:t xml:space="preserve"> : </w:t>
            </w:r>
            <w:r w:rsidR="009C1F06" w:rsidRPr="001F2BE9">
              <w:rPr>
                <w:rFonts w:ascii="Calibri" w:hAnsi="Calibri"/>
                <w:b/>
                <w:bCs/>
                <w:sz w:val="22"/>
                <w:szCs w:val="22"/>
                <w:u w:val="single"/>
                <w:lang w:val="en-US"/>
              </w:rPr>
              <w:t>Langue Anglaise</w:t>
            </w:r>
          </w:p>
          <w:p w14:paraId="4BA1A881" w14:textId="77777777" w:rsidR="00C631D4" w:rsidRPr="001F2BE9" w:rsidRDefault="00C631D4" w:rsidP="00C631D4">
            <w:pPr>
              <w:bidi w:val="0"/>
              <w:rPr>
                <w:rFonts w:ascii="Calibri" w:hAnsi="Calibri"/>
                <w:b/>
                <w:bCs/>
                <w:sz w:val="22"/>
                <w:szCs w:val="22"/>
                <w:u w:val="single"/>
                <w:lang w:val="en-US"/>
              </w:rPr>
            </w:pPr>
          </w:p>
          <w:p w14:paraId="3F47714A" w14:textId="786AA063" w:rsidR="009C1F06" w:rsidRPr="001F2BE9" w:rsidRDefault="00C631D4" w:rsidP="00C631D4">
            <w:pPr>
              <w:bidi w:val="0"/>
              <w:jc w:val="both"/>
              <w:rPr>
                <w:rFonts w:eastAsia="Calibri"/>
                <w:bCs/>
                <w:sz w:val="23"/>
                <w:szCs w:val="23"/>
                <w:lang w:val="en-US"/>
              </w:rPr>
            </w:pPr>
            <w:r w:rsidRPr="001F2BE9">
              <w:rPr>
                <w:rFonts w:eastAsia="Calibri"/>
                <w:bCs/>
                <w:sz w:val="23"/>
                <w:szCs w:val="23"/>
                <w:lang w:val="en-US"/>
              </w:rPr>
              <w:t xml:space="preserve">In the first year (L1), the objective </w:t>
            </w:r>
            <w:r w:rsidR="00EB36A5" w:rsidRPr="001F2BE9">
              <w:rPr>
                <w:rFonts w:eastAsia="Calibri"/>
                <w:bCs/>
                <w:sz w:val="23"/>
                <w:szCs w:val="23"/>
                <w:lang w:val="en-US"/>
              </w:rPr>
              <w:t xml:space="preserve">of the course </w:t>
            </w:r>
            <w:r w:rsidRPr="001F2BE9">
              <w:rPr>
                <w:rFonts w:eastAsia="Calibri"/>
                <w:bCs/>
                <w:sz w:val="23"/>
                <w:szCs w:val="23"/>
                <w:lang w:val="en-US"/>
              </w:rPr>
              <w:t xml:space="preserve">is to </w:t>
            </w:r>
            <w:r w:rsidR="00EB36A5" w:rsidRPr="001F2BE9">
              <w:rPr>
                <w:rFonts w:eastAsia="Calibri"/>
                <w:bCs/>
                <w:sz w:val="23"/>
                <w:szCs w:val="23"/>
                <w:lang w:val="en-US"/>
              </w:rPr>
              <w:t xml:space="preserve">help students reach </w:t>
            </w:r>
            <w:r w:rsidRPr="001F2BE9">
              <w:rPr>
                <w:rFonts w:eastAsia="Calibri"/>
                <w:bCs/>
                <w:sz w:val="23"/>
                <w:szCs w:val="23"/>
                <w:lang w:val="en-US"/>
              </w:rPr>
              <w:t>the A1 level</w:t>
            </w:r>
            <w:r w:rsidR="00EB36A5" w:rsidRPr="001F2BE9">
              <w:rPr>
                <w:rFonts w:eastAsia="Calibri"/>
                <w:bCs/>
                <w:sz w:val="23"/>
                <w:szCs w:val="23"/>
                <w:lang w:val="en-US"/>
              </w:rPr>
              <w:t xml:space="preserve"> by</w:t>
            </w:r>
            <w:r w:rsidRPr="001F2BE9">
              <w:rPr>
                <w:rFonts w:eastAsia="Calibri"/>
                <w:bCs/>
                <w:sz w:val="23"/>
                <w:szCs w:val="23"/>
                <w:lang w:val="en-US"/>
              </w:rPr>
              <w:t xml:space="preserve"> helping them grasp the basics of the language. This includes the ability to introduce themselves, ask basic questions, and understand simple responses. A key component of the curriculum is to help students understand the functional and appropriate use of the language, while also raising their awareness of how culture and language intersect, promoting openness and enhancing cultural and pragmatic competencies. The four skills should be developed in the classroom with individualized support for learners, using the platform units and various activities suggested by the teachers.</w:t>
            </w:r>
          </w:p>
          <w:p w14:paraId="52140CDE" w14:textId="77777777" w:rsidR="00C631D4" w:rsidRPr="001F2BE9" w:rsidRDefault="00C631D4" w:rsidP="00C631D4">
            <w:pPr>
              <w:bidi w:val="0"/>
              <w:jc w:val="both"/>
              <w:rPr>
                <w:rFonts w:eastAsia="Calibri"/>
                <w:bCs/>
                <w:sz w:val="23"/>
                <w:szCs w:val="23"/>
                <w:lang w:val="en-US"/>
              </w:rPr>
            </w:pPr>
          </w:p>
          <w:p w14:paraId="32D1FA47" w14:textId="77777777" w:rsidR="009C1F06" w:rsidRPr="001F2BE9" w:rsidRDefault="00E91EB7" w:rsidP="00E91EB7">
            <w:pPr>
              <w:bidi w:val="0"/>
              <w:rPr>
                <w:rFonts w:ascii="Calibri" w:hAnsi="Calibri"/>
                <w:b/>
                <w:bCs/>
                <w:sz w:val="22"/>
                <w:szCs w:val="22"/>
                <w:u w:val="single"/>
              </w:rPr>
            </w:pPr>
            <w:r w:rsidRPr="001F2BE9">
              <w:rPr>
                <w:rFonts w:ascii="Candara" w:hAnsi="Candara"/>
                <w:b/>
                <w:bCs/>
                <w:sz w:val="22"/>
                <w:szCs w:val="22"/>
              </w:rPr>
              <w:t xml:space="preserve">Elément </w:t>
            </w:r>
            <w:r w:rsidR="009C1F06" w:rsidRPr="001F2BE9">
              <w:rPr>
                <w:rFonts w:ascii="Candara" w:hAnsi="Candara"/>
                <w:b/>
                <w:bCs/>
                <w:sz w:val="22"/>
                <w:szCs w:val="22"/>
              </w:rPr>
              <w:t> :</w:t>
            </w:r>
            <w:r w:rsidR="009C1F06" w:rsidRPr="001F2BE9">
              <w:rPr>
                <w:rFonts w:ascii="Calibri" w:hAnsi="Calibri"/>
                <w:b/>
                <w:bCs/>
                <w:sz w:val="22"/>
                <w:szCs w:val="22"/>
                <w:u w:val="single"/>
              </w:rPr>
              <w:t xml:space="preserve"> Langue française</w:t>
            </w:r>
            <w:r w:rsidR="009C1F06" w:rsidRPr="001F2BE9">
              <w:rPr>
                <w:rFonts w:ascii="Candara" w:hAnsi="Candara"/>
                <w:b/>
                <w:bCs/>
                <w:sz w:val="22"/>
                <w:szCs w:val="22"/>
              </w:rPr>
              <w:t xml:space="preserve"> </w:t>
            </w:r>
          </w:p>
          <w:p w14:paraId="3C7B39D4" w14:textId="77777777" w:rsidR="009C1F06" w:rsidRPr="001F2BE9" w:rsidRDefault="009C1F06" w:rsidP="002B305B">
            <w:pPr>
              <w:bidi w:val="0"/>
              <w:rPr>
                <w:rFonts w:ascii="Calibri" w:hAnsi="Calibri"/>
                <w:b/>
                <w:bCs/>
                <w:sz w:val="22"/>
                <w:szCs w:val="22"/>
                <w:u w:val="single"/>
              </w:rPr>
            </w:pPr>
          </w:p>
          <w:p w14:paraId="5E665128" w14:textId="5104BFB4" w:rsidR="009C1F06" w:rsidRPr="001F2BE9" w:rsidRDefault="00C631D4" w:rsidP="002B305B">
            <w:pPr>
              <w:autoSpaceDE w:val="0"/>
              <w:autoSpaceDN w:val="0"/>
              <w:bidi w:val="0"/>
              <w:adjustRightInd w:val="0"/>
              <w:jc w:val="both"/>
              <w:rPr>
                <w:rFonts w:eastAsia="Calibri"/>
                <w:bCs/>
                <w:sz w:val="23"/>
                <w:szCs w:val="23"/>
              </w:rPr>
            </w:pPr>
            <w:r w:rsidRPr="001F2BE9">
              <w:t xml:space="preserve">En première année (L1), l'objectif pour la langue française est de faire progresser les étudiants du niveau A1 au niveau A2. Le niveau A1 est considéré comme un niveau de découverte où les étudiants ont une compréhension basique et limitée de la langue. L’objectif est de les amener au niveau A2, où ils devraient être capables de comprendre et d’utiliser des expressions simples et courantes, ainsi que de participer à des échanges basiques sur des sujets familiers. </w:t>
            </w:r>
            <w:r w:rsidR="009C1F06" w:rsidRPr="001F2BE9">
              <w:rPr>
                <w:rFonts w:eastAsia="Calibri"/>
                <w:bCs/>
                <w:sz w:val="23"/>
                <w:szCs w:val="23"/>
              </w:rPr>
              <w:t>Le cours de langue française vise</w:t>
            </w:r>
            <w:r w:rsidRPr="001F2BE9">
              <w:rPr>
                <w:rFonts w:eastAsia="Calibri"/>
                <w:bCs/>
                <w:sz w:val="23"/>
                <w:szCs w:val="23"/>
              </w:rPr>
              <w:t xml:space="preserve"> donc</w:t>
            </w:r>
            <w:r w:rsidR="009C1F06" w:rsidRPr="001F2BE9">
              <w:rPr>
                <w:rFonts w:eastAsia="Calibri"/>
                <w:bCs/>
                <w:sz w:val="23"/>
                <w:szCs w:val="23"/>
              </w:rPr>
              <w:t xml:space="preserve"> à développer des compétences langagières et communicationnelles en langue française afin de doter les étudiants d’un niveau leur permettant de communiquer de façon simple si l'interlocuteur parle lentement et distinctement et se montre coopératif. </w:t>
            </w:r>
            <w:r w:rsidR="00864F2D" w:rsidRPr="001F2BE9">
              <w:t>L</w:t>
            </w:r>
            <w:r w:rsidR="00A2482C" w:rsidRPr="001F2BE9">
              <w:t xml:space="preserve">es activités des enseignant-e-s permettront aux apprenants de pratiquer leurs compétences de compréhension et de production de façon </w:t>
            </w:r>
            <w:r w:rsidR="00A2482C" w:rsidRPr="001F2BE9">
              <w:rPr>
                <w:b/>
                <w:bCs/>
              </w:rPr>
              <w:t>contextualisée.</w:t>
            </w:r>
            <w:r w:rsidR="00A2482C" w:rsidRPr="001F2BE9">
              <w:t xml:space="preserve"> </w:t>
            </w:r>
            <w:r w:rsidR="00A2482C" w:rsidRPr="001F2BE9">
              <w:rPr>
                <w:rFonts w:eastAsia="Calibri"/>
                <w:bCs/>
                <w:sz w:val="23"/>
                <w:szCs w:val="23"/>
              </w:rPr>
              <w:t xml:space="preserve"> </w:t>
            </w:r>
          </w:p>
          <w:p w14:paraId="3E3B467D" w14:textId="030C0B0C" w:rsidR="00647A23" w:rsidRPr="001F2BE9" w:rsidRDefault="00647A23" w:rsidP="00647A23">
            <w:pPr>
              <w:autoSpaceDE w:val="0"/>
              <w:autoSpaceDN w:val="0"/>
              <w:bidi w:val="0"/>
              <w:adjustRightInd w:val="0"/>
              <w:jc w:val="both"/>
              <w:rPr>
                <w:rFonts w:eastAsia="Calibri"/>
                <w:bCs/>
                <w:sz w:val="23"/>
                <w:szCs w:val="23"/>
              </w:rPr>
            </w:pPr>
          </w:p>
          <w:p w14:paraId="0010727A" w14:textId="77777777" w:rsidR="00647A23" w:rsidRPr="001F2BE9" w:rsidRDefault="00647A23" w:rsidP="00647A23">
            <w:pPr>
              <w:autoSpaceDE w:val="0"/>
              <w:autoSpaceDN w:val="0"/>
              <w:bidi w:val="0"/>
              <w:adjustRightInd w:val="0"/>
              <w:jc w:val="both"/>
              <w:rPr>
                <w:rFonts w:eastAsia="Calibri"/>
                <w:bCs/>
                <w:sz w:val="23"/>
                <w:szCs w:val="23"/>
              </w:rPr>
            </w:pPr>
          </w:p>
          <w:p w14:paraId="16444EE4" w14:textId="77777777" w:rsidR="009C1F06" w:rsidRPr="001F2BE9" w:rsidRDefault="009C1F06" w:rsidP="002B305B">
            <w:pPr>
              <w:autoSpaceDE w:val="0"/>
              <w:autoSpaceDN w:val="0"/>
              <w:bidi w:val="0"/>
              <w:adjustRightInd w:val="0"/>
              <w:jc w:val="both"/>
              <w:rPr>
                <w:rFonts w:eastAsia="Calibri"/>
                <w:bCs/>
                <w:sz w:val="23"/>
                <w:szCs w:val="23"/>
              </w:rPr>
            </w:pPr>
          </w:p>
          <w:p w14:paraId="55932EC2" w14:textId="77777777" w:rsidR="00E91EB7" w:rsidRPr="001F2BE9" w:rsidRDefault="00E91EB7" w:rsidP="00E91EB7">
            <w:pPr>
              <w:bidi w:val="0"/>
              <w:rPr>
                <w:rFonts w:ascii="Calibri" w:hAnsi="Calibri"/>
                <w:b/>
                <w:bCs/>
                <w:sz w:val="22"/>
                <w:szCs w:val="22"/>
                <w:u w:val="single"/>
              </w:rPr>
            </w:pPr>
            <w:r w:rsidRPr="001F2BE9">
              <w:rPr>
                <w:rFonts w:ascii="Candara" w:hAnsi="Candara"/>
                <w:b/>
                <w:bCs/>
                <w:sz w:val="22"/>
                <w:szCs w:val="22"/>
              </w:rPr>
              <w:t>Elément  :</w:t>
            </w:r>
            <w:r w:rsidRPr="001F2BE9">
              <w:rPr>
                <w:rFonts w:ascii="Calibri" w:hAnsi="Calibri"/>
                <w:b/>
                <w:bCs/>
                <w:sz w:val="22"/>
                <w:szCs w:val="22"/>
                <w:u w:val="single"/>
              </w:rPr>
              <w:t xml:space="preserve"> Langue espagnole</w:t>
            </w:r>
          </w:p>
          <w:p w14:paraId="0A75AF95" w14:textId="77777777" w:rsidR="009C1F06" w:rsidRPr="001F2BE9" w:rsidRDefault="009C1F06" w:rsidP="00C80E86">
            <w:pPr>
              <w:bidi w:val="0"/>
              <w:jc w:val="both"/>
            </w:pPr>
          </w:p>
          <w:p w14:paraId="5325021E" w14:textId="3554ACCF" w:rsidR="009C1F06" w:rsidRPr="001F2BE9" w:rsidRDefault="009D3129" w:rsidP="00C80E86">
            <w:pPr>
              <w:bidi w:val="0"/>
              <w:jc w:val="both"/>
              <w:rPr>
                <w:rFonts w:ascii="Candara" w:hAnsi="Candara"/>
                <w:b/>
                <w:bCs/>
                <w:sz w:val="16"/>
                <w:szCs w:val="16"/>
              </w:rPr>
            </w:pPr>
            <w:r w:rsidRPr="001F2BE9">
              <w:t xml:space="preserve">En el primer </w:t>
            </w:r>
            <w:proofErr w:type="spellStart"/>
            <w:r w:rsidRPr="001F2BE9">
              <w:t>año</w:t>
            </w:r>
            <w:proofErr w:type="spellEnd"/>
            <w:r w:rsidRPr="001F2BE9">
              <w:t xml:space="preserve"> (L1), el </w:t>
            </w:r>
            <w:proofErr w:type="spellStart"/>
            <w:r w:rsidRPr="001F2BE9">
              <w:t>objetivo</w:t>
            </w:r>
            <w:proofErr w:type="spellEnd"/>
            <w:r w:rsidRPr="001F2BE9">
              <w:t xml:space="preserve"> </w:t>
            </w:r>
            <w:proofErr w:type="spellStart"/>
            <w:r w:rsidRPr="001F2BE9">
              <w:t>del</w:t>
            </w:r>
            <w:proofErr w:type="spellEnd"/>
            <w:r w:rsidRPr="001F2BE9">
              <w:t xml:space="preserve"> </w:t>
            </w:r>
            <w:proofErr w:type="spellStart"/>
            <w:r w:rsidRPr="001F2BE9">
              <w:t>aprendizaje</w:t>
            </w:r>
            <w:proofErr w:type="spellEnd"/>
            <w:r w:rsidRPr="001F2BE9">
              <w:t xml:space="preserve"> </w:t>
            </w:r>
            <w:proofErr w:type="spellStart"/>
            <w:r w:rsidRPr="001F2BE9">
              <w:t>del</w:t>
            </w:r>
            <w:proofErr w:type="spellEnd"/>
            <w:r w:rsidRPr="001F2BE9">
              <w:t xml:space="preserve"> </w:t>
            </w:r>
            <w:proofErr w:type="spellStart"/>
            <w:r w:rsidRPr="001F2BE9">
              <w:t>español</w:t>
            </w:r>
            <w:proofErr w:type="spellEnd"/>
            <w:r w:rsidRPr="001F2BE9">
              <w:t xml:space="preserve"> es </w:t>
            </w:r>
            <w:proofErr w:type="spellStart"/>
            <w:r w:rsidRPr="001F2BE9">
              <w:t>guiar</w:t>
            </w:r>
            <w:proofErr w:type="spellEnd"/>
            <w:r w:rsidRPr="001F2BE9">
              <w:t xml:space="preserve"> a los </w:t>
            </w:r>
            <w:proofErr w:type="spellStart"/>
            <w:r w:rsidRPr="001F2BE9">
              <w:t>estudiantes</w:t>
            </w:r>
            <w:proofErr w:type="spellEnd"/>
            <w:r w:rsidRPr="001F2BE9">
              <w:t xml:space="preserve"> </w:t>
            </w:r>
            <w:proofErr w:type="spellStart"/>
            <w:r w:rsidRPr="001F2BE9">
              <w:t>hacia</w:t>
            </w:r>
            <w:proofErr w:type="spellEnd"/>
            <w:r w:rsidRPr="001F2BE9">
              <w:t xml:space="preserve"> el </w:t>
            </w:r>
            <w:proofErr w:type="spellStart"/>
            <w:r w:rsidRPr="001F2BE9">
              <w:t>nivel</w:t>
            </w:r>
            <w:proofErr w:type="spellEnd"/>
            <w:r w:rsidRPr="001F2BE9">
              <w:t xml:space="preserve"> A1, </w:t>
            </w:r>
            <w:proofErr w:type="spellStart"/>
            <w:r w:rsidRPr="001F2BE9">
              <w:t>permitiéndoles</w:t>
            </w:r>
            <w:proofErr w:type="spellEnd"/>
            <w:r w:rsidRPr="001F2BE9">
              <w:t xml:space="preserve"> </w:t>
            </w:r>
            <w:proofErr w:type="spellStart"/>
            <w:r w:rsidRPr="001F2BE9">
              <w:t>adquirir</w:t>
            </w:r>
            <w:proofErr w:type="spellEnd"/>
            <w:r w:rsidRPr="001F2BE9">
              <w:t xml:space="preserve"> las bases </w:t>
            </w:r>
            <w:proofErr w:type="spellStart"/>
            <w:r w:rsidRPr="001F2BE9">
              <w:t>del</w:t>
            </w:r>
            <w:proofErr w:type="spellEnd"/>
            <w:r w:rsidRPr="001F2BE9">
              <w:t xml:space="preserve"> </w:t>
            </w:r>
            <w:proofErr w:type="spellStart"/>
            <w:r w:rsidRPr="001F2BE9">
              <w:t>idioma</w:t>
            </w:r>
            <w:proofErr w:type="spellEnd"/>
            <w:r w:rsidRPr="001F2BE9">
              <w:t xml:space="preserve">. </w:t>
            </w:r>
            <w:proofErr w:type="spellStart"/>
            <w:r w:rsidRPr="001F2BE9">
              <w:t>Esto</w:t>
            </w:r>
            <w:proofErr w:type="spellEnd"/>
            <w:r w:rsidRPr="001F2BE9">
              <w:t xml:space="preserve"> </w:t>
            </w:r>
            <w:proofErr w:type="spellStart"/>
            <w:r w:rsidRPr="001F2BE9">
              <w:t>incluye</w:t>
            </w:r>
            <w:proofErr w:type="spellEnd"/>
            <w:r w:rsidRPr="001F2BE9">
              <w:t xml:space="preserve"> la </w:t>
            </w:r>
            <w:proofErr w:type="spellStart"/>
            <w:r w:rsidRPr="001F2BE9">
              <w:t>capacidad</w:t>
            </w:r>
            <w:proofErr w:type="spellEnd"/>
            <w:r w:rsidRPr="001F2BE9">
              <w:t xml:space="preserve"> de </w:t>
            </w:r>
            <w:proofErr w:type="spellStart"/>
            <w:r w:rsidRPr="001F2BE9">
              <w:t>presentarse</w:t>
            </w:r>
            <w:proofErr w:type="spellEnd"/>
            <w:r w:rsidRPr="001F2BE9">
              <w:t xml:space="preserve">, </w:t>
            </w:r>
            <w:proofErr w:type="spellStart"/>
            <w:r w:rsidRPr="001F2BE9">
              <w:t>hacer</w:t>
            </w:r>
            <w:proofErr w:type="spellEnd"/>
            <w:r w:rsidRPr="001F2BE9">
              <w:t xml:space="preserve"> </w:t>
            </w:r>
            <w:proofErr w:type="spellStart"/>
            <w:r w:rsidRPr="001F2BE9">
              <w:t>preguntas</w:t>
            </w:r>
            <w:proofErr w:type="spellEnd"/>
            <w:r w:rsidRPr="001F2BE9">
              <w:t xml:space="preserve"> simples y </w:t>
            </w:r>
            <w:proofErr w:type="spellStart"/>
            <w:r w:rsidRPr="001F2BE9">
              <w:t>entender</w:t>
            </w:r>
            <w:proofErr w:type="spellEnd"/>
            <w:r w:rsidRPr="001F2BE9">
              <w:t xml:space="preserve"> </w:t>
            </w:r>
            <w:proofErr w:type="spellStart"/>
            <w:r w:rsidRPr="001F2BE9">
              <w:t>respuestas</w:t>
            </w:r>
            <w:proofErr w:type="spellEnd"/>
            <w:r w:rsidRPr="001F2BE9">
              <w:t xml:space="preserve"> </w:t>
            </w:r>
            <w:proofErr w:type="spellStart"/>
            <w:r w:rsidRPr="001F2BE9">
              <w:t>básicas</w:t>
            </w:r>
            <w:proofErr w:type="spellEnd"/>
            <w:r w:rsidRPr="001F2BE9">
              <w:t xml:space="preserve">. Un </w:t>
            </w:r>
            <w:proofErr w:type="spellStart"/>
            <w:r w:rsidRPr="001F2BE9">
              <w:t>elemento</w:t>
            </w:r>
            <w:proofErr w:type="spellEnd"/>
            <w:r w:rsidRPr="001F2BE9">
              <w:t xml:space="preserve"> clave </w:t>
            </w:r>
            <w:proofErr w:type="spellStart"/>
            <w:r w:rsidRPr="001F2BE9">
              <w:t>del</w:t>
            </w:r>
            <w:proofErr w:type="spellEnd"/>
            <w:r w:rsidRPr="001F2BE9">
              <w:t xml:space="preserve"> </w:t>
            </w:r>
            <w:proofErr w:type="spellStart"/>
            <w:r w:rsidRPr="001F2BE9">
              <w:t>programa</w:t>
            </w:r>
            <w:proofErr w:type="spellEnd"/>
            <w:r w:rsidRPr="001F2BE9">
              <w:t xml:space="preserve"> es </w:t>
            </w:r>
            <w:proofErr w:type="spellStart"/>
            <w:r w:rsidRPr="001F2BE9">
              <w:t>ayudar</w:t>
            </w:r>
            <w:proofErr w:type="spellEnd"/>
            <w:r w:rsidRPr="001F2BE9">
              <w:t xml:space="preserve"> a los </w:t>
            </w:r>
            <w:proofErr w:type="spellStart"/>
            <w:r w:rsidRPr="001F2BE9">
              <w:t>estudiantes</w:t>
            </w:r>
            <w:proofErr w:type="spellEnd"/>
            <w:r w:rsidRPr="001F2BE9">
              <w:t xml:space="preserve"> a </w:t>
            </w:r>
            <w:proofErr w:type="spellStart"/>
            <w:r w:rsidRPr="001F2BE9">
              <w:t>comprender</w:t>
            </w:r>
            <w:proofErr w:type="spellEnd"/>
            <w:r w:rsidRPr="001F2BE9">
              <w:t xml:space="preserve"> el </w:t>
            </w:r>
            <w:proofErr w:type="spellStart"/>
            <w:r w:rsidRPr="001F2BE9">
              <w:t>uso</w:t>
            </w:r>
            <w:proofErr w:type="spellEnd"/>
            <w:r w:rsidRPr="001F2BE9">
              <w:t xml:space="preserve"> </w:t>
            </w:r>
            <w:proofErr w:type="spellStart"/>
            <w:r w:rsidRPr="001F2BE9">
              <w:t>funcional</w:t>
            </w:r>
            <w:proofErr w:type="spellEnd"/>
            <w:r w:rsidRPr="001F2BE9">
              <w:t xml:space="preserve"> y </w:t>
            </w:r>
            <w:proofErr w:type="spellStart"/>
            <w:r w:rsidRPr="001F2BE9">
              <w:t>adecuado</w:t>
            </w:r>
            <w:proofErr w:type="spellEnd"/>
            <w:r w:rsidRPr="001F2BE9">
              <w:t xml:space="preserve"> </w:t>
            </w:r>
            <w:proofErr w:type="spellStart"/>
            <w:r w:rsidRPr="001F2BE9">
              <w:t>del</w:t>
            </w:r>
            <w:proofErr w:type="spellEnd"/>
            <w:r w:rsidRPr="001F2BE9">
              <w:t xml:space="preserve"> </w:t>
            </w:r>
            <w:proofErr w:type="spellStart"/>
            <w:r w:rsidRPr="001F2BE9">
              <w:t>idioma</w:t>
            </w:r>
            <w:proofErr w:type="spellEnd"/>
            <w:r w:rsidRPr="001F2BE9">
              <w:t xml:space="preserve">, al </w:t>
            </w:r>
            <w:proofErr w:type="spellStart"/>
            <w:r w:rsidRPr="001F2BE9">
              <w:t>mismo</w:t>
            </w:r>
            <w:proofErr w:type="spellEnd"/>
            <w:r w:rsidRPr="001F2BE9">
              <w:t xml:space="preserve"> </w:t>
            </w:r>
            <w:proofErr w:type="spellStart"/>
            <w:r w:rsidRPr="001F2BE9">
              <w:t>tiempo</w:t>
            </w:r>
            <w:proofErr w:type="spellEnd"/>
            <w:r w:rsidRPr="001F2BE9">
              <w:t xml:space="preserve"> que los </w:t>
            </w:r>
            <w:proofErr w:type="spellStart"/>
            <w:r w:rsidRPr="001F2BE9">
              <w:t>sensibiliza</w:t>
            </w:r>
            <w:proofErr w:type="spellEnd"/>
            <w:r w:rsidRPr="001F2BE9">
              <w:t xml:space="preserve"> sobre la </w:t>
            </w:r>
            <w:proofErr w:type="spellStart"/>
            <w:r w:rsidRPr="001F2BE9">
              <w:t>intersección</w:t>
            </w:r>
            <w:proofErr w:type="spellEnd"/>
            <w:r w:rsidRPr="001F2BE9">
              <w:t xml:space="preserve"> entre la </w:t>
            </w:r>
            <w:proofErr w:type="spellStart"/>
            <w:r w:rsidRPr="001F2BE9">
              <w:t>cultura</w:t>
            </w:r>
            <w:proofErr w:type="spellEnd"/>
            <w:r w:rsidRPr="001F2BE9">
              <w:t xml:space="preserve"> y el </w:t>
            </w:r>
            <w:proofErr w:type="spellStart"/>
            <w:r w:rsidRPr="001F2BE9">
              <w:t>lenguaje</w:t>
            </w:r>
            <w:proofErr w:type="spellEnd"/>
            <w:r w:rsidRPr="001F2BE9">
              <w:t xml:space="preserve">, </w:t>
            </w:r>
            <w:proofErr w:type="spellStart"/>
            <w:r w:rsidRPr="001F2BE9">
              <w:t>promoviendo</w:t>
            </w:r>
            <w:proofErr w:type="spellEnd"/>
            <w:r w:rsidRPr="001F2BE9">
              <w:t xml:space="preserve"> la </w:t>
            </w:r>
            <w:proofErr w:type="spellStart"/>
            <w:r w:rsidRPr="001F2BE9">
              <w:t>apertura</w:t>
            </w:r>
            <w:proofErr w:type="spellEnd"/>
            <w:r w:rsidRPr="001F2BE9">
              <w:t xml:space="preserve"> y </w:t>
            </w:r>
            <w:proofErr w:type="spellStart"/>
            <w:r w:rsidRPr="001F2BE9">
              <w:t>desarrollando</w:t>
            </w:r>
            <w:proofErr w:type="spellEnd"/>
            <w:r w:rsidRPr="001F2BE9">
              <w:t xml:space="preserve"> </w:t>
            </w:r>
            <w:proofErr w:type="spellStart"/>
            <w:r w:rsidRPr="001F2BE9">
              <w:t>competencias</w:t>
            </w:r>
            <w:proofErr w:type="spellEnd"/>
            <w:r w:rsidRPr="001F2BE9">
              <w:t xml:space="preserve"> culturales y </w:t>
            </w:r>
            <w:proofErr w:type="spellStart"/>
            <w:r w:rsidRPr="001F2BE9">
              <w:t>pragmáticas</w:t>
            </w:r>
            <w:proofErr w:type="spellEnd"/>
            <w:r w:rsidRPr="001F2BE9">
              <w:t xml:space="preserve">. Las cuatro </w:t>
            </w:r>
            <w:proofErr w:type="spellStart"/>
            <w:r w:rsidRPr="001F2BE9">
              <w:t>competencias</w:t>
            </w:r>
            <w:proofErr w:type="spellEnd"/>
            <w:r w:rsidRPr="001F2BE9">
              <w:t xml:space="preserve"> deben </w:t>
            </w:r>
            <w:proofErr w:type="spellStart"/>
            <w:r w:rsidRPr="001F2BE9">
              <w:t>desarrollarse</w:t>
            </w:r>
            <w:proofErr w:type="spellEnd"/>
            <w:r w:rsidRPr="001F2BE9">
              <w:t xml:space="preserve"> en clase con un </w:t>
            </w:r>
            <w:proofErr w:type="spellStart"/>
            <w:r w:rsidRPr="001F2BE9">
              <w:t>acompañamiento</w:t>
            </w:r>
            <w:proofErr w:type="spellEnd"/>
            <w:r w:rsidRPr="001F2BE9">
              <w:t xml:space="preserve"> </w:t>
            </w:r>
            <w:proofErr w:type="spellStart"/>
            <w:r w:rsidRPr="001F2BE9">
              <w:t>individualizado</w:t>
            </w:r>
            <w:proofErr w:type="spellEnd"/>
            <w:r w:rsidRPr="001F2BE9">
              <w:t xml:space="preserve"> de los </w:t>
            </w:r>
            <w:proofErr w:type="spellStart"/>
            <w:r w:rsidRPr="001F2BE9">
              <w:t>estudiantes</w:t>
            </w:r>
            <w:proofErr w:type="spellEnd"/>
            <w:r w:rsidRPr="001F2BE9">
              <w:t xml:space="preserve">, </w:t>
            </w:r>
            <w:proofErr w:type="spellStart"/>
            <w:r w:rsidRPr="001F2BE9">
              <w:t>utilizando</w:t>
            </w:r>
            <w:proofErr w:type="spellEnd"/>
            <w:r w:rsidRPr="001F2BE9">
              <w:t xml:space="preserve"> las </w:t>
            </w:r>
            <w:proofErr w:type="spellStart"/>
            <w:r w:rsidRPr="001F2BE9">
              <w:t>unidades</w:t>
            </w:r>
            <w:proofErr w:type="spellEnd"/>
            <w:r w:rsidRPr="001F2BE9">
              <w:t xml:space="preserve"> de la </w:t>
            </w:r>
            <w:proofErr w:type="spellStart"/>
            <w:r w:rsidRPr="001F2BE9">
              <w:t>plataforma</w:t>
            </w:r>
            <w:proofErr w:type="spellEnd"/>
            <w:r w:rsidRPr="001F2BE9">
              <w:t xml:space="preserve"> y </w:t>
            </w:r>
            <w:proofErr w:type="spellStart"/>
            <w:r w:rsidRPr="001F2BE9">
              <w:t>diversas</w:t>
            </w:r>
            <w:proofErr w:type="spellEnd"/>
            <w:r w:rsidRPr="001F2BE9">
              <w:t xml:space="preserve"> </w:t>
            </w:r>
            <w:proofErr w:type="spellStart"/>
            <w:r w:rsidRPr="001F2BE9">
              <w:t>actividades</w:t>
            </w:r>
            <w:proofErr w:type="spellEnd"/>
            <w:r w:rsidRPr="001F2BE9">
              <w:t xml:space="preserve"> </w:t>
            </w:r>
            <w:proofErr w:type="spellStart"/>
            <w:r w:rsidRPr="001F2BE9">
              <w:t>propuestas</w:t>
            </w:r>
            <w:proofErr w:type="spellEnd"/>
            <w:r w:rsidRPr="001F2BE9">
              <w:t xml:space="preserve"> </w:t>
            </w:r>
            <w:proofErr w:type="spellStart"/>
            <w:r w:rsidRPr="001F2BE9">
              <w:t>por</w:t>
            </w:r>
            <w:proofErr w:type="spellEnd"/>
            <w:r w:rsidRPr="001F2BE9">
              <w:t xml:space="preserve"> los </w:t>
            </w:r>
            <w:proofErr w:type="spellStart"/>
            <w:r w:rsidRPr="001F2BE9">
              <w:t>profesores</w:t>
            </w:r>
            <w:proofErr w:type="spellEnd"/>
            <w:r w:rsidRPr="001F2BE9">
              <w:t>.</w:t>
            </w:r>
          </w:p>
        </w:tc>
      </w:tr>
    </w:tbl>
    <w:p w14:paraId="1E815224" w14:textId="77777777" w:rsidR="009C1F06" w:rsidRPr="001F2BE9" w:rsidRDefault="009C1F06" w:rsidP="009C1F06">
      <w:pPr>
        <w:pStyle w:val="Paragraphedeliste"/>
        <w:shd w:val="clear" w:color="auto" w:fill="FFFFFF"/>
        <w:bidi w:val="0"/>
        <w:ind w:left="284"/>
        <w:rPr>
          <w:rFonts w:ascii="Candara" w:hAnsi="Candara"/>
          <w:b/>
          <w:bCs/>
          <w:smallCaps/>
          <w:noProof/>
          <w:color w:val="993300"/>
          <w:sz w:val="28"/>
          <w:szCs w:val="28"/>
          <w:lang w:eastAsia="fr-FR"/>
        </w:rPr>
      </w:pPr>
    </w:p>
    <w:p w14:paraId="6238F86E" w14:textId="6383B795" w:rsidR="00E91EB7" w:rsidRPr="001F2BE9" w:rsidRDefault="00E91EB7" w:rsidP="00E91EB7">
      <w:pPr>
        <w:pStyle w:val="Paragraphedeliste"/>
        <w:shd w:val="clear" w:color="auto" w:fill="FFFFFF"/>
        <w:bidi w:val="0"/>
        <w:ind w:left="284"/>
        <w:rPr>
          <w:rFonts w:ascii="Candara" w:hAnsi="Candara"/>
          <w:b/>
          <w:bCs/>
          <w:smallCaps/>
          <w:noProof/>
          <w:color w:val="993300"/>
          <w:sz w:val="28"/>
          <w:szCs w:val="28"/>
          <w:lang w:eastAsia="fr-FR"/>
        </w:rPr>
      </w:pPr>
    </w:p>
    <w:p w14:paraId="4F26BACD" w14:textId="77777777" w:rsidR="00200128" w:rsidRPr="001F2BE9" w:rsidRDefault="00200128" w:rsidP="00200128">
      <w:pPr>
        <w:pStyle w:val="Paragraphedeliste"/>
        <w:shd w:val="clear" w:color="auto" w:fill="FFFFFF"/>
        <w:bidi w:val="0"/>
        <w:ind w:left="284"/>
        <w:rPr>
          <w:rFonts w:ascii="Candara" w:hAnsi="Candara"/>
          <w:b/>
          <w:bCs/>
          <w:smallCaps/>
          <w:noProof/>
          <w:color w:val="993300"/>
          <w:sz w:val="28"/>
          <w:szCs w:val="28"/>
          <w:lang w:eastAsia="fr-FR"/>
        </w:rPr>
      </w:pPr>
    </w:p>
    <w:p w14:paraId="3E9F8D7F" w14:textId="77777777" w:rsidR="00E91EB7" w:rsidRPr="001F2BE9" w:rsidRDefault="00E91EB7" w:rsidP="00E91EB7">
      <w:pPr>
        <w:pStyle w:val="Paragraphedeliste"/>
        <w:shd w:val="clear" w:color="auto" w:fill="FFFFFF"/>
        <w:bidi w:val="0"/>
        <w:ind w:left="284"/>
        <w:rPr>
          <w:rFonts w:ascii="Candara" w:hAnsi="Candara"/>
          <w:b/>
          <w:bCs/>
          <w:smallCaps/>
          <w:noProof/>
          <w:color w:val="993300"/>
          <w:sz w:val="28"/>
          <w:szCs w:val="28"/>
          <w:lang w:eastAsia="fr-FR"/>
        </w:rPr>
      </w:pPr>
    </w:p>
    <w:p w14:paraId="0A040C71" w14:textId="77777777" w:rsidR="009C1F06" w:rsidRPr="001F2BE9" w:rsidRDefault="009C1F06" w:rsidP="009C1F06">
      <w:pPr>
        <w:pStyle w:val="Paragraphedeliste1"/>
        <w:bidi w:val="0"/>
        <w:spacing w:line="240" w:lineRule="exact"/>
        <w:ind w:left="0"/>
        <w:rPr>
          <w:rFonts w:ascii="Candara" w:hAnsi="Candara"/>
          <w:b/>
          <w:bCs/>
          <w:smallCaps/>
          <w:color w:val="17365D"/>
          <w:lang w:eastAsia="fr-FR"/>
        </w:rPr>
      </w:pPr>
      <w:r w:rsidRPr="001F2BE9">
        <w:rPr>
          <w:rFonts w:ascii="Candara" w:hAnsi="Candara"/>
          <w:b/>
          <w:bCs/>
          <w:smallCaps/>
          <w:color w:val="17365D"/>
          <w:lang w:eastAsia="fr-FR"/>
        </w:rPr>
        <w:t xml:space="preserve">Connaissances à acquérir </w:t>
      </w:r>
    </w:p>
    <w:p w14:paraId="585E1395" w14:textId="77777777" w:rsidR="009C1F06" w:rsidRPr="001F2BE9" w:rsidRDefault="009C1F06" w:rsidP="009C1F06">
      <w:pPr>
        <w:tabs>
          <w:tab w:val="left" w:pos="9000"/>
        </w:tabs>
        <w:bidi w:val="0"/>
        <w:spacing w:line="240" w:lineRule="exact"/>
        <w:ind w:right="-110"/>
        <w:jc w:val="both"/>
        <w:rPr>
          <w:rFonts w:ascii="Candara" w:hAnsi="Candara" w:cs="Calibri"/>
          <w:b/>
          <w:bCs/>
          <w:sz w:val="20"/>
          <w:szCs w:val="20"/>
          <w:lang w:eastAsia="fr-FR"/>
        </w:rPr>
      </w:pPr>
      <w:r w:rsidRPr="001F2BE9">
        <w:rPr>
          <w:rFonts w:ascii="Candara" w:hAnsi="Candara" w:cs="Calibri"/>
          <w:b/>
          <w:bCs/>
          <w:sz w:val="20"/>
          <w:szCs w:val="20"/>
          <w:lang w:eastAsia="fr-FR"/>
        </w:rPr>
        <w:t>(Spécifier les connaissances que doit acquérir l’étudiant)</w:t>
      </w:r>
    </w:p>
    <w:p w14:paraId="2C220E60" w14:textId="77777777" w:rsidR="009C1F06" w:rsidRPr="001F2BE9" w:rsidRDefault="009C1F06" w:rsidP="009C1F06">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C1F06" w:rsidRPr="001F2BE9" w14:paraId="199B1389" w14:textId="77777777" w:rsidTr="002B305B">
        <w:trPr>
          <w:trHeight w:val="1776"/>
          <w:jc w:val="center"/>
        </w:trPr>
        <w:tc>
          <w:tcPr>
            <w:tcW w:w="9639" w:type="dxa"/>
          </w:tcPr>
          <w:p w14:paraId="318E4B26" w14:textId="77777777" w:rsidR="009C1F06" w:rsidRPr="001F2BE9" w:rsidRDefault="009C1F06" w:rsidP="002B305B">
            <w:pPr>
              <w:bidi w:val="0"/>
              <w:spacing w:line="200" w:lineRule="exact"/>
              <w:jc w:val="lowKashida"/>
              <w:rPr>
                <w:rFonts w:ascii="Candara" w:hAnsi="Candara"/>
                <w:i/>
                <w:iCs/>
                <w:sz w:val="20"/>
                <w:szCs w:val="20"/>
                <w:lang w:eastAsia="fr-CA"/>
              </w:rPr>
            </w:pPr>
          </w:p>
          <w:p w14:paraId="3AE5B537" w14:textId="2132AD94" w:rsidR="009C1F06" w:rsidRPr="001F2BE9" w:rsidRDefault="00E91EB7" w:rsidP="002B305B">
            <w:pPr>
              <w:bidi w:val="0"/>
              <w:rPr>
                <w:rFonts w:ascii="Candara" w:hAnsi="Candara"/>
                <w:b/>
                <w:bCs/>
                <w:sz w:val="22"/>
                <w:szCs w:val="22"/>
                <w:lang w:val="en-US"/>
              </w:rPr>
            </w:pPr>
            <w:proofErr w:type="spellStart"/>
            <w:r w:rsidRPr="001F2BE9">
              <w:rPr>
                <w:rFonts w:ascii="Candara" w:hAnsi="Candara"/>
                <w:b/>
                <w:bCs/>
                <w:sz w:val="22"/>
                <w:szCs w:val="22"/>
                <w:lang w:val="en-US"/>
              </w:rPr>
              <w:t>Elément</w:t>
            </w:r>
            <w:proofErr w:type="spellEnd"/>
            <w:r w:rsidRPr="001F2BE9">
              <w:rPr>
                <w:rFonts w:ascii="Candara" w:hAnsi="Candara"/>
                <w:b/>
                <w:bCs/>
                <w:sz w:val="22"/>
                <w:szCs w:val="22"/>
                <w:lang w:val="en-US"/>
              </w:rPr>
              <w:t xml:space="preserve"> </w:t>
            </w:r>
            <w:r w:rsidR="009C1F06" w:rsidRPr="001F2BE9">
              <w:rPr>
                <w:rFonts w:ascii="Candara" w:hAnsi="Candara"/>
                <w:b/>
                <w:bCs/>
                <w:sz w:val="22"/>
                <w:szCs w:val="22"/>
                <w:lang w:val="en-US"/>
              </w:rPr>
              <w:t xml:space="preserve"> : </w:t>
            </w:r>
            <w:r w:rsidR="009C1F06" w:rsidRPr="001F2BE9">
              <w:rPr>
                <w:rFonts w:ascii="Calibri" w:hAnsi="Calibri"/>
                <w:b/>
                <w:bCs/>
                <w:sz w:val="22"/>
                <w:szCs w:val="22"/>
                <w:u w:val="single"/>
                <w:lang w:val="en-US"/>
              </w:rPr>
              <w:t xml:space="preserve">Langue </w:t>
            </w:r>
            <w:r w:rsidR="007D30D6" w:rsidRPr="001F2BE9">
              <w:rPr>
                <w:rFonts w:ascii="Calibri" w:hAnsi="Calibri"/>
                <w:b/>
                <w:bCs/>
                <w:sz w:val="22"/>
                <w:szCs w:val="22"/>
                <w:u w:val="single"/>
                <w:lang w:val="en-US"/>
              </w:rPr>
              <w:t>a</w:t>
            </w:r>
            <w:r w:rsidR="009C1F06" w:rsidRPr="001F2BE9">
              <w:rPr>
                <w:rFonts w:ascii="Calibri" w:hAnsi="Calibri"/>
                <w:b/>
                <w:bCs/>
                <w:sz w:val="22"/>
                <w:szCs w:val="22"/>
                <w:u w:val="single"/>
                <w:lang w:val="en-US"/>
              </w:rPr>
              <w:t>nglaise</w:t>
            </w:r>
          </w:p>
          <w:p w14:paraId="10A18445" w14:textId="77777777" w:rsidR="00025C32" w:rsidRPr="001F2BE9" w:rsidRDefault="00025C32" w:rsidP="00025C32">
            <w:pPr>
              <w:pStyle w:val="Sansinterligne"/>
              <w:jc w:val="both"/>
              <w:rPr>
                <w:rFonts w:ascii="Times New Roman" w:hAnsi="Times New Roman"/>
              </w:rPr>
            </w:pPr>
            <w:r w:rsidRPr="001F2BE9">
              <w:rPr>
                <w:rFonts w:ascii="Times New Roman" w:hAnsi="Times New Roman"/>
              </w:rPr>
              <w:t>The objective of the course is to help beginner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w:t>
            </w:r>
          </w:p>
          <w:p w14:paraId="1965D29A" w14:textId="77777777" w:rsidR="009C1F06" w:rsidRPr="001F2BE9" w:rsidRDefault="009C1F06" w:rsidP="002B305B">
            <w:pPr>
              <w:bidi w:val="0"/>
              <w:spacing w:line="200" w:lineRule="exact"/>
              <w:jc w:val="lowKashida"/>
              <w:rPr>
                <w:rFonts w:ascii="Candara" w:hAnsi="Candara"/>
                <w:i/>
                <w:iCs/>
                <w:sz w:val="20"/>
                <w:szCs w:val="20"/>
                <w:lang w:val="en-US" w:eastAsia="fr-CA"/>
              </w:rPr>
            </w:pPr>
          </w:p>
          <w:p w14:paraId="724D2CB1" w14:textId="77777777" w:rsidR="009C1F06" w:rsidRPr="001F2BE9" w:rsidRDefault="009C1F06" w:rsidP="002B305B">
            <w:pPr>
              <w:bidi w:val="0"/>
              <w:spacing w:line="200" w:lineRule="exact"/>
              <w:jc w:val="lowKashida"/>
              <w:rPr>
                <w:rFonts w:ascii="Candara" w:hAnsi="Candara"/>
                <w:i/>
                <w:iCs/>
                <w:sz w:val="20"/>
                <w:szCs w:val="20"/>
                <w:lang w:val="en-US" w:eastAsia="fr-CA"/>
              </w:rPr>
            </w:pPr>
          </w:p>
          <w:p w14:paraId="02E82858" w14:textId="77777777" w:rsidR="009C1F06" w:rsidRPr="001F2BE9" w:rsidRDefault="00E91EB7" w:rsidP="00E91EB7">
            <w:pPr>
              <w:bidi w:val="0"/>
              <w:rPr>
                <w:rFonts w:ascii="Calibri" w:hAnsi="Calibri"/>
                <w:b/>
                <w:bCs/>
                <w:sz w:val="22"/>
                <w:szCs w:val="22"/>
                <w:u w:val="single"/>
              </w:rPr>
            </w:pPr>
            <w:r w:rsidRPr="001F2BE9">
              <w:rPr>
                <w:rFonts w:ascii="Candara" w:hAnsi="Candara"/>
                <w:b/>
                <w:bCs/>
                <w:sz w:val="22"/>
                <w:szCs w:val="22"/>
              </w:rPr>
              <w:t xml:space="preserve">Elément </w:t>
            </w:r>
            <w:r w:rsidR="009C1F06" w:rsidRPr="001F2BE9">
              <w:rPr>
                <w:rFonts w:ascii="Candara" w:hAnsi="Candara"/>
                <w:b/>
                <w:bCs/>
                <w:sz w:val="22"/>
                <w:szCs w:val="22"/>
              </w:rPr>
              <w:t xml:space="preserve"> : </w:t>
            </w:r>
            <w:r w:rsidR="009C1F06" w:rsidRPr="001F2BE9">
              <w:rPr>
                <w:rFonts w:ascii="Calibri" w:hAnsi="Calibri"/>
                <w:b/>
                <w:bCs/>
                <w:sz w:val="22"/>
                <w:szCs w:val="22"/>
                <w:u w:val="single"/>
              </w:rPr>
              <w:t xml:space="preserve">Langue française </w:t>
            </w:r>
          </w:p>
          <w:p w14:paraId="1F6062C1" w14:textId="77777777" w:rsidR="009C1F06" w:rsidRPr="001F2BE9" w:rsidRDefault="009C1F06" w:rsidP="002B305B">
            <w:pPr>
              <w:bidi w:val="0"/>
              <w:rPr>
                <w:rFonts w:ascii="Calibri" w:hAnsi="Calibri"/>
                <w:b/>
                <w:bCs/>
                <w:sz w:val="22"/>
                <w:szCs w:val="22"/>
                <w:u w:val="single"/>
              </w:rPr>
            </w:pPr>
          </w:p>
          <w:p w14:paraId="4FB95517" w14:textId="010ED6F4" w:rsidR="009C1F06" w:rsidRPr="001F2BE9" w:rsidRDefault="009C1F06" w:rsidP="002B305B">
            <w:pPr>
              <w:autoSpaceDE w:val="0"/>
              <w:autoSpaceDN w:val="0"/>
              <w:bidi w:val="0"/>
              <w:adjustRightInd w:val="0"/>
              <w:jc w:val="both"/>
              <w:rPr>
                <w:rFonts w:eastAsia="Calibri"/>
                <w:bCs/>
                <w:sz w:val="23"/>
                <w:szCs w:val="23"/>
              </w:rPr>
            </w:pPr>
            <w:r w:rsidRPr="001F2BE9">
              <w:rPr>
                <w:rFonts w:eastAsia="Calibri"/>
                <w:bCs/>
                <w:sz w:val="23"/>
                <w:szCs w:val="23"/>
              </w:rPr>
              <w:t>Le cours de la langue française doit insister sur les compétences linguistiques et communicationnelles pour un débutant afin qu’il puisse communiquer de façon simple</w:t>
            </w:r>
            <w:r w:rsidR="001F7E2C" w:rsidRPr="001F2BE9">
              <w:rPr>
                <w:rFonts w:eastAsia="Calibri"/>
                <w:bCs/>
                <w:sz w:val="23"/>
                <w:szCs w:val="23"/>
              </w:rPr>
              <w:t>.</w:t>
            </w:r>
          </w:p>
          <w:p w14:paraId="14022F12" w14:textId="77777777" w:rsidR="009C1F06" w:rsidRPr="001F2BE9" w:rsidRDefault="009C1F06" w:rsidP="002B305B">
            <w:pPr>
              <w:autoSpaceDE w:val="0"/>
              <w:autoSpaceDN w:val="0"/>
              <w:bidi w:val="0"/>
              <w:adjustRightInd w:val="0"/>
              <w:jc w:val="both"/>
              <w:rPr>
                <w:rFonts w:eastAsia="Calibri"/>
                <w:bCs/>
                <w:sz w:val="23"/>
                <w:szCs w:val="23"/>
              </w:rPr>
            </w:pPr>
            <w:r w:rsidRPr="001F2BE9">
              <w:rPr>
                <w:rFonts w:eastAsia="Calibri"/>
                <w:bCs/>
                <w:sz w:val="23"/>
                <w:szCs w:val="23"/>
              </w:rPr>
              <w:t xml:space="preserve">Un programme de formation proposé par la plateforme permettra de travailler et d’approfondir toutes les compétences et connaissances linguistiques de la langue. Toutes les activités, ressources et exercices de la méthode y sont présents, permettant de lier intimement compréhension et production. </w:t>
            </w:r>
          </w:p>
          <w:p w14:paraId="32D4859B" w14:textId="77777777" w:rsidR="009C1F06" w:rsidRPr="001F2BE9" w:rsidRDefault="009C1F06" w:rsidP="002B305B">
            <w:pPr>
              <w:autoSpaceDE w:val="0"/>
              <w:autoSpaceDN w:val="0"/>
              <w:bidi w:val="0"/>
              <w:adjustRightInd w:val="0"/>
              <w:jc w:val="both"/>
              <w:rPr>
                <w:rFonts w:eastAsia="Calibri"/>
                <w:bCs/>
                <w:sz w:val="23"/>
                <w:szCs w:val="23"/>
              </w:rPr>
            </w:pPr>
          </w:p>
          <w:p w14:paraId="1E164A67" w14:textId="77777777" w:rsidR="00E91EB7" w:rsidRPr="001F2BE9" w:rsidRDefault="00E91EB7" w:rsidP="00E91EB7">
            <w:pPr>
              <w:bidi w:val="0"/>
              <w:rPr>
                <w:rFonts w:ascii="Calibri" w:hAnsi="Calibri"/>
                <w:b/>
                <w:bCs/>
                <w:sz w:val="22"/>
                <w:szCs w:val="22"/>
                <w:u w:val="single"/>
              </w:rPr>
            </w:pPr>
            <w:r w:rsidRPr="001F2BE9">
              <w:rPr>
                <w:rFonts w:ascii="Candara" w:hAnsi="Candara"/>
                <w:b/>
                <w:bCs/>
                <w:sz w:val="22"/>
                <w:szCs w:val="22"/>
              </w:rPr>
              <w:t xml:space="preserve">Elément  : </w:t>
            </w:r>
            <w:r w:rsidRPr="001F2BE9">
              <w:rPr>
                <w:rFonts w:ascii="Calibri" w:hAnsi="Calibri"/>
                <w:b/>
                <w:bCs/>
                <w:sz w:val="22"/>
                <w:szCs w:val="22"/>
                <w:u w:val="single"/>
              </w:rPr>
              <w:t>Langue espagnole</w:t>
            </w:r>
          </w:p>
          <w:p w14:paraId="583102A5" w14:textId="77777777" w:rsidR="009C1F06" w:rsidRPr="001F2BE9" w:rsidRDefault="009C1F06" w:rsidP="002B305B">
            <w:pPr>
              <w:jc w:val="both"/>
              <w:rPr>
                <w:rFonts w:eastAsia="Calibri"/>
                <w:bCs/>
                <w:sz w:val="22"/>
                <w:szCs w:val="22"/>
              </w:rPr>
            </w:pPr>
          </w:p>
          <w:p w14:paraId="6B3F5ABE" w14:textId="0B4A209E" w:rsidR="009C1F06" w:rsidRPr="001F2BE9" w:rsidRDefault="009C1F06" w:rsidP="002B305B">
            <w:pPr>
              <w:autoSpaceDE w:val="0"/>
              <w:autoSpaceDN w:val="0"/>
              <w:bidi w:val="0"/>
              <w:adjustRightInd w:val="0"/>
              <w:jc w:val="both"/>
              <w:rPr>
                <w:rFonts w:eastAsia="Calibri"/>
                <w:bCs/>
                <w:sz w:val="23"/>
                <w:szCs w:val="23"/>
              </w:rPr>
            </w:pPr>
            <w:r w:rsidRPr="001F2BE9">
              <w:rPr>
                <w:rFonts w:eastAsia="Calibri"/>
                <w:bCs/>
                <w:sz w:val="23"/>
                <w:szCs w:val="23"/>
              </w:rPr>
              <w:t xml:space="preserve">El </w:t>
            </w:r>
            <w:proofErr w:type="spellStart"/>
            <w:r w:rsidRPr="001F2BE9">
              <w:rPr>
                <w:rFonts w:eastAsia="Calibri"/>
                <w:bCs/>
                <w:sz w:val="23"/>
                <w:szCs w:val="23"/>
              </w:rPr>
              <w:t>curso</w:t>
            </w:r>
            <w:proofErr w:type="spellEnd"/>
            <w:r w:rsidRPr="001F2BE9">
              <w:rPr>
                <w:rFonts w:eastAsia="Calibri"/>
                <w:bCs/>
                <w:sz w:val="23"/>
                <w:szCs w:val="23"/>
              </w:rPr>
              <w:t xml:space="preserve"> de espagnole </w:t>
            </w:r>
            <w:proofErr w:type="spellStart"/>
            <w:r w:rsidRPr="001F2BE9">
              <w:rPr>
                <w:rFonts w:eastAsia="Calibri"/>
                <w:bCs/>
                <w:sz w:val="23"/>
                <w:szCs w:val="23"/>
              </w:rPr>
              <w:t>debe</w:t>
            </w:r>
            <w:proofErr w:type="spellEnd"/>
            <w:r w:rsidRPr="001F2BE9">
              <w:rPr>
                <w:rFonts w:eastAsia="Calibri"/>
                <w:bCs/>
                <w:sz w:val="23"/>
                <w:szCs w:val="23"/>
              </w:rPr>
              <w:t xml:space="preserve"> </w:t>
            </w:r>
            <w:proofErr w:type="spellStart"/>
            <w:r w:rsidRPr="001F2BE9">
              <w:rPr>
                <w:rFonts w:eastAsia="Calibri"/>
                <w:bCs/>
                <w:sz w:val="23"/>
                <w:szCs w:val="23"/>
              </w:rPr>
              <w:t>enfatizar</w:t>
            </w:r>
            <w:proofErr w:type="spellEnd"/>
            <w:r w:rsidRPr="001F2BE9">
              <w:rPr>
                <w:rFonts w:eastAsia="Calibri"/>
                <w:bCs/>
                <w:sz w:val="23"/>
                <w:szCs w:val="23"/>
              </w:rPr>
              <w:t xml:space="preserve"> las </w:t>
            </w:r>
            <w:proofErr w:type="spellStart"/>
            <w:r w:rsidRPr="001F2BE9">
              <w:rPr>
                <w:rFonts w:eastAsia="Calibri"/>
                <w:bCs/>
                <w:sz w:val="23"/>
                <w:szCs w:val="23"/>
              </w:rPr>
              <w:t>habilidades</w:t>
            </w:r>
            <w:proofErr w:type="spellEnd"/>
            <w:r w:rsidRPr="001F2BE9">
              <w:rPr>
                <w:rFonts w:eastAsia="Calibri"/>
                <w:bCs/>
                <w:sz w:val="23"/>
                <w:szCs w:val="23"/>
              </w:rPr>
              <w:t xml:space="preserve"> </w:t>
            </w:r>
            <w:proofErr w:type="spellStart"/>
            <w:r w:rsidRPr="001F2BE9">
              <w:rPr>
                <w:rFonts w:eastAsia="Calibri"/>
                <w:bCs/>
                <w:sz w:val="23"/>
                <w:szCs w:val="23"/>
              </w:rPr>
              <w:t>lingüísticas</w:t>
            </w:r>
            <w:proofErr w:type="spellEnd"/>
            <w:r w:rsidRPr="001F2BE9">
              <w:rPr>
                <w:rFonts w:eastAsia="Calibri"/>
                <w:bCs/>
                <w:sz w:val="23"/>
                <w:szCs w:val="23"/>
              </w:rPr>
              <w:t xml:space="preserve"> y de </w:t>
            </w:r>
            <w:proofErr w:type="spellStart"/>
            <w:r w:rsidRPr="001F2BE9">
              <w:rPr>
                <w:rFonts w:eastAsia="Calibri"/>
                <w:bCs/>
                <w:sz w:val="23"/>
                <w:szCs w:val="23"/>
              </w:rPr>
              <w:t>comunicación</w:t>
            </w:r>
            <w:proofErr w:type="spellEnd"/>
            <w:r w:rsidRPr="001F2BE9">
              <w:rPr>
                <w:rFonts w:eastAsia="Calibri"/>
                <w:bCs/>
                <w:sz w:val="23"/>
                <w:szCs w:val="23"/>
              </w:rPr>
              <w:t xml:space="preserve"> para un </w:t>
            </w:r>
            <w:proofErr w:type="spellStart"/>
            <w:r w:rsidRPr="001F2BE9">
              <w:rPr>
                <w:rFonts w:eastAsia="Calibri"/>
                <w:bCs/>
                <w:sz w:val="23"/>
                <w:szCs w:val="23"/>
              </w:rPr>
              <w:t>principiante</w:t>
            </w:r>
            <w:proofErr w:type="spellEnd"/>
            <w:r w:rsidRPr="001F2BE9">
              <w:rPr>
                <w:rFonts w:eastAsia="Calibri"/>
                <w:bCs/>
                <w:sz w:val="23"/>
                <w:szCs w:val="23"/>
              </w:rPr>
              <w:t xml:space="preserve"> para que </w:t>
            </w:r>
            <w:proofErr w:type="spellStart"/>
            <w:r w:rsidRPr="001F2BE9">
              <w:rPr>
                <w:rFonts w:eastAsia="Calibri"/>
                <w:bCs/>
                <w:sz w:val="23"/>
                <w:szCs w:val="23"/>
              </w:rPr>
              <w:t>pueda</w:t>
            </w:r>
            <w:proofErr w:type="spellEnd"/>
            <w:r w:rsidRPr="001F2BE9">
              <w:rPr>
                <w:rFonts w:eastAsia="Calibri"/>
                <w:bCs/>
                <w:sz w:val="23"/>
                <w:szCs w:val="23"/>
              </w:rPr>
              <w:t xml:space="preserve"> </w:t>
            </w:r>
            <w:proofErr w:type="spellStart"/>
            <w:r w:rsidRPr="001F2BE9">
              <w:rPr>
                <w:rFonts w:eastAsia="Calibri"/>
                <w:bCs/>
                <w:sz w:val="23"/>
                <w:szCs w:val="23"/>
              </w:rPr>
              <w:t>comunicarse</w:t>
            </w:r>
            <w:proofErr w:type="spellEnd"/>
            <w:r w:rsidRPr="001F2BE9">
              <w:rPr>
                <w:rFonts w:eastAsia="Calibri"/>
                <w:bCs/>
                <w:sz w:val="23"/>
                <w:szCs w:val="23"/>
              </w:rPr>
              <w:t xml:space="preserve"> de </w:t>
            </w:r>
            <w:proofErr w:type="spellStart"/>
            <w:r w:rsidRPr="001F2BE9">
              <w:rPr>
                <w:rFonts w:eastAsia="Calibri"/>
                <w:bCs/>
                <w:sz w:val="23"/>
                <w:szCs w:val="23"/>
              </w:rPr>
              <w:t>manera</w:t>
            </w:r>
            <w:proofErr w:type="spellEnd"/>
            <w:r w:rsidRPr="001F2BE9">
              <w:rPr>
                <w:rFonts w:eastAsia="Calibri"/>
                <w:bCs/>
                <w:sz w:val="23"/>
                <w:szCs w:val="23"/>
              </w:rPr>
              <w:t xml:space="preserve"> simple y </w:t>
            </w:r>
            <w:proofErr w:type="spellStart"/>
            <w:r w:rsidRPr="001F2BE9">
              <w:rPr>
                <w:rFonts w:eastAsia="Calibri"/>
                <w:bCs/>
                <w:sz w:val="23"/>
                <w:szCs w:val="23"/>
              </w:rPr>
              <w:t>contar</w:t>
            </w:r>
            <w:proofErr w:type="spellEnd"/>
            <w:r w:rsidRPr="001F2BE9">
              <w:rPr>
                <w:rFonts w:eastAsia="Calibri"/>
                <w:bCs/>
                <w:sz w:val="23"/>
                <w:szCs w:val="23"/>
              </w:rPr>
              <w:t xml:space="preserve"> su </w:t>
            </w:r>
            <w:proofErr w:type="spellStart"/>
            <w:r w:rsidRPr="001F2BE9">
              <w:rPr>
                <w:rFonts w:eastAsia="Calibri"/>
                <w:bCs/>
                <w:sz w:val="23"/>
                <w:szCs w:val="23"/>
              </w:rPr>
              <w:t>trayectoria</w:t>
            </w:r>
            <w:proofErr w:type="spellEnd"/>
            <w:r w:rsidRPr="001F2BE9">
              <w:rPr>
                <w:rFonts w:eastAsia="Calibri"/>
                <w:bCs/>
                <w:sz w:val="23"/>
                <w:szCs w:val="23"/>
              </w:rPr>
              <w:t xml:space="preserve"> </w:t>
            </w:r>
            <w:proofErr w:type="spellStart"/>
            <w:r w:rsidRPr="001F2BE9">
              <w:rPr>
                <w:rFonts w:eastAsia="Calibri"/>
                <w:bCs/>
                <w:sz w:val="23"/>
                <w:szCs w:val="23"/>
              </w:rPr>
              <w:t>universitaria</w:t>
            </w:r>
            <w:proofErr w:type="spellEnd"/>
            <w:r w:rsidRPr="001F2BE9">
              <w:rPr>
                <w:rFonts w:eastAsia="Calibri"/>
                <w:bCs/>
                <w:sz w:val="23"/>
                <w:szCs w:val="23"/>
              </w:rPr>
              <w:t xml:space="preserve"> gracias a un </w:t>
            </w:r>
            <w:proofErr w:type="spellStart"/>
            <w:r w:rsidRPr="001F2BE9">
              <w:rPr>
                <w:rFonts w:eastAsia="Calibri"/>
                <w:bCs/>
                <w:sz w:val="23"/>
                <w:szCs w:val="23"/>
              </w:rPr>
              <w:t>léxico</w:t>
            </w:r>
            <w:proofErr w:type="spellEnd"/>
            <w:r w:rsidRPr="001F2BE9">
              <w:rPr>
                <w:rFonts w:eastAsia="Calibri"/>
                <w:bCs/>
                <w:sz w:val="23"/>
                <w:szCs w:val="23"/>
              </w:rPr>
              <w:t xml:space="preserve"> </w:t>
            </w:r>
            <w:proofErr w:type="spellStart"/>
            <w:r w:rsidRPr="001F2BE9">
              <w:rPr>
                <w:rFonts w:eastAsia="Calibri"/>
                <w:bCs/>
                <w:sz w:val="23"/>
                <w:szCs w:val="23"/>
              </w:rPr>
              <w:t>específico</w:t>
            </w:r>
            <w:proofErr w:type="spellEnd"/>
            <w:r w:rsidRPr="001F2BE9">
              <w:rPr>
                <w:rFonts w:eastAsia="Calibri"/>
                <w:bCs/>
                <w:sz w:val="23"/>
                <w:szCs w:val="23"/>
              </w:rPr>
              <w:t>.</w:t>
            </w:r>
          </w:p>
          <w:p w14:paraId="78890CF4" w14:textId="77777777" w:rsidR="009C1F06" w:rsidRPr="001F2BE9" w:rsidRDefault="009C1F06" w:rsidP="002B305B">
            <w:pPr>
              <w:autoSpaceDE w:val="0"/>
              <w:autoSpaceDN w:val="0"/>
              <w:bidi w:val="0"/>
              <w:adjustRightInd w:val="0"/>
              <w:jc w:val="both"/>
              <w:rPr>
                <w:rFonts w:eastAsia="Calibri"/>
                <w:bCs/>
                <w:sz w:val="23"/>
                <w:szCs w:val="23"/>
              </w:rPr>
            </w:pPr>
            <w:r w:rsidRPr="001F2BE9">
              <w:rPr>
                <w:rFonts w:eastAsia="Calibri"/>
                <w:bCs/>
                <w:sz w:val="23"/>
                <w:szCs w:val="23"/>
              </w:rPr>
              <w:t xml:space="preserve">Un </w:t>
            </w:r>
            <w:proofErr w:type="spellStart"/>
            <w:r w:rsidRPr="001F2BE9">
              <w:rPr>
                <w:rFonts w:eastAsia="Calibri"/>
                <w:bCs/>
                <w:sz w:val="23"/>
                <w:szCs w:val="23"/>
              </w:rPr>
              <w:t>programa</w:t>
            </w:r>
            <w:proofErr w:type="spellEnd"/>
            <w:r w:rsidRPr="001F2BE9">
              <w:rPr>
                <w:rFonts w:eastAsia="Calibri"/>
                <w:bCs/>
                <w:sz w:val="23"/>
                <w:szCs w:val="23"/>
              </w:rPr>
              <w:t xml:space="preserve"> </w:t>
            </w:r>
            <w:proofErr w:type="spellStart"/>
            <w:r w:rsidRPr="001F2BE9">
              <w:rPr>
                <w:rFonts w:eastAsia="Calibri"/>
                <w:bCs/>
                <w:sz w:val="23"/>
                <w:szCs w:val="23"/>
              </w:rPr>
              <w:t>formativo</w:t>
            </w:r>
            <w:proofErr w:type="spellEnd"/>
            <w:r w:rsidRPr="001F2BE9">
              <w:rPr>
                <w:rFonts w:eastAsia="Calibri"/>
                <w:bCs/>
                <w:sz w:val="23"/>
                <w:szCs w:val="23"/>
              </w:rPr>
              <w:t xml:space="preserve"> que </w:t>
            </w:r>
            <w:proofErr w:type="spellStart"/>
            <w:r w:rsidRPr="001F2BE9">
              <w:rPr>
                <w:rFonts w:eastAsia="Calibri"/>
                <w:bCs/>
                <w:sz w:val="23"/>
                <w:szCs w:val="23"/>
              </w:rPr>
              <w:t>ofrece</w:t>
            </w:r>
            <w:proofErr w:type="spellEnd"/>
            <w:r w:rsidRPr="001F2BE9">
              <w:rPr>
                <w:rFonts w:eastAsia="Calibri"/>
                <w:bCs/>
                <w:sz w:val="23"/>
                <w:szCs w:val="23"/>
              </w:rPr>
              <w:t xml:space="preserve"> la </w:t>
            </w:r>
            <w:proofErr w:type="spellStart"/>
            <w:r w:rsidRPr="001F2BE9">
              <w:rPr>
                <w:rFonts w:eastAsia="Calibri"/>
                <w:bCs/>
                <w:sz w:val="23"/>
                <w:szCs w:val="23"/>
              </w:rPr>
              <w:t>plataforma</w:t>
            </w:r>
            <w:proofErr w:type="spellEnd"/>
            <w:r w:rsidRPr="001F2BE9">
              <w:rPr>
                <w:rFonts w:eastAsia="Calibri"/>
                <w:bCs/>
                <w:sz w:val="23"/>
                <w:szCs w:val="23"/>
              </w:rPr>
              <w:t xml:space="preserve"> </w:t>
            </w:r>
            <w:proofErr w:type="spellStart"/>
            <w:r w:rsidRPr="001F2BE9">
              <w:rPr>
                <w:rFonts w:eastAsia="Calibri"/>
                <w:bCs/>
                <w:sz w:val="23"/>
                <w:szCs w:val="23"/>
              </w:rPr>
              <w:t>permitirá</w:t>
            </w:r>
            <w:proofErr w:type="spellEnd"/>
            <w:r w:rsidRPr="001F2BE9">
              <w:rPr>
                <w:rFonts w:eastAsia="Calibri"/>
                <w:bCs/>
                <w:sz w:val="23"/>
                <w:szCs w:val="23"/>
              </w:rPr>
              <w:t xml:space="preserve"> </w:t>
            </w:r>
            <w:proofErr w:type="spellStart"/>
            <w:r w:rsidRPr="001F2BE9">
              <w:rPr>
                <w:rFonts w:eastAsia="Calibri"/>
                <w:bCs/>
                <w:sz w:val="23"/>
                <w:szCs w:val="23"/>
              </w:rPr>
              <w:t>trabajar</w:t>
            </w:r>
            <w:proofErr w:type="spellEnd"/>
            <w:r w:rsidRPr="001F2BE9">
              <w:rPr>
                <w:rFonts w:eastAsia="Calibri"/>
                <w:bCs/>
                <w:sz w:val="23"/>
                <w:szCs w:val="23"/>
              </w:rPr>
              <w:t xml:space="preserve"> y </w:t>
            </w:r>
            <w:proofErr w:type="spellStart"/>
            <w:r w:rsidRPr="001F2BE9">
              <w:rPr>
                <w:rFonts w:eastAsia="Calibri"/>
                <w:bCs/>
                <w:sz w:val="23"/>
                <w:szCs w:val="23"/>
              </w:rPr>
              <w:t>profundizar</w:t>
            </w:r>
            <w:proofErr w:type="spellEnd"/>
            <w:r w:rsidRPr="001F2BE9">
              <w:rPr>
                <w:rFonts w:eastAsia="Calibri"/>
                <w:bCs/>
                <w:sz w:val="23"/>
                <w:szCs w:val="23"/>
              </w:rPr>
              <w:t xml:space="preserve"> </w:t>
            </w:r>
            <w:proofErr w:type="spellStart"/>
            <w:r w:rsidRPr="001F2BE9">
              <w:rPr>
                <w:rFonts w:eastAsia="Calibri"/>
                <w:bCs/>
                <w:sz w:val="23"/>
                <w:szCs w:val="23"/>
              </w:rPr>
              <w:t>todas</w:t>
            </w:r>
            <w:proofErr w:type="spellEnd"/>
            <w:r w:rsidRPr="001F2BE9">
              <w:rPr>
                <w:rFonts w:eastAsia="Calibri"/>
                <w:bCs/>
                <w:sz w:val="23"/>
                <w:szCs w:val="23"/>
              </w:rPr>
              <w:t xml:space="preserve"> las </w:t>
            </w:r>
            <w:proofErr w:type="spellStart"/>
            <w:r w:rsidRPr="001F2BE9">
              <w:rPr>
                <w:rFonts w:eastAsia="Calibri"/>
                <w:bCs/>
                <w:sz w:val="23"/>
                <w:szCs w:val="23"/>
              </w:rPr>
              <w:t>habilidades</w:t>
            </w:r>
            <w:proofErr w:type="spellEnd"/>
            <w:r w:rsidRPr="001F2BE9">
              <w:rPr>
                <w:rFonts w:eastAsia="Calibri"/>
                <w:bCs/>
                <w:sz w:val="23"/>
                <w:szCs w:val="23"/>
              </w:rPr>
              <w:t xml:space="preserve"> </w:t>
            </w:r>
            <w:proofErr w:type="spellStart"/>
            <w:r w:rsidRPr="001F2BE9">
              <w:rPr>
                <w:rFonts w:eastAsia="Calibri"/>
                <w:bCs/>
                <w:sz w:val="23"/>
                <w:szCs w:val="23"/>
              </w:rPr>
              <w:t>lingüísticas</w:t>
            </w:r>
            <w:proofErr w:type="spellEnd"/>
            <w:r w:rsidRPr="001F2BE9">
              <w:rPr>
                <w:rFonts w:eastAsia="Calibri"/>
                <w:bCs/>
                <w:sz w:val="23"/>
                <w:szCs w:val="23"/>
              </w:rPr>
              <w:t xml:space="preserve"> y </w:t>
            </w:r>
            <w:proofErr w:type="spellStart"/>
            <w:r w:rsidRPr="001F2BE9">
              <w:rPr>
                <w:rFonts w:eastAsia="Calibri"/>
                <w:bCs/>
                <w:sz w:val="23"/>
                <w:szCs w:val="23"/>
              </w:rPr>
              <w:t>conocimientos</w:t>
            </w:r>
            <w:proofErr w:type="spellEnd"/>
            <w:r w:rsidRPr="001F2BE9">
              <w:rPr>
                <w:rFonts w:eastAsia="Calibri"/>
                <w:bCs/>
                <w:sz w:val="23"/>
                <w:szCs w:val="23"/>
              </w:rPr>
              <w:t xml:space="preserve"> </w:t>
            </w:r>
            <w:proofErr w:type="spellStart"/>
            <w:r w:rsidRPr="001F2BE9">
              <w:rPr>
                <w:rFonts w:eastAsia="Calibri"/>
                <w:bCs/>
                <w:sz w:val="23"/>
                <w:szCs w:val="23"/>
              </w:rPr>
              <w:t>del</w:t>
            </w:r>
            <w:proofErr w:type="spellEnd"/>
            <w:r w:rsidRPr="001F2BE9">
              <w:rPr>
                <w:rFonts w:eastAsia="Calibri"/>
                <w:bCs/>
                <w:sz w:val="23"/>
                <w:szCs w:val="23"/>
              </w:rPr>
              <w:t xml:space="preserve"> </w:t>
            </w:r>
            <w:proofErr w:type="spellStart"/>
            <w:r w:rsidRPr="001F2BE9">
              <w:rPr>
                <w:rFonts w:eastAsia="Calibri"/>
                <w:bCs/>
                <w:sz w:val="23"/>
                <w:szCs w:val="23"/>
              </w:rPr>
              <w:t>idioma</w:t>
            </w:r>
            <w:proofErr w:type="spellEnd"/>
            <w:r w:rsidRPr="001F2BE9">
              <w:rPr>
                <w:rFonts w:eastAsia="Calibri"/>
                <w:bCs/>
                <w:sz w:val="23"/>
                <w:szCs w:val="23"/>
              </w:rPr>
              <w:t xml:space="preserve">. </w:t>
            </w:r>
            <w:proofErr w:type="spellStart"/>
            <w:r w:rsidRPr="001F2BE9">
              <w:rPr>
                <w:rFonts w:eastAsia="Calibri"/>
                <w:bCs/>
                <w:sz w:val="23"/>
                <w:szCs w:val="23"/>
              </w:rPr>
              <w:t>Todas</w:t>
            </w:r>
            <w:proofErr w:type="spellEnd"/>
            <w:r w:rsidRPr="001F2BE9">
              <w:rPr>
                <w:rFonts w:eastAsia="Calibri"/>
                <w:bCs/>
                <w:sz w:val="23"/>
                <w:szCs w:val="23"/>
              </w:rPr>
              <w:t xml:space="preserve"> las </w:t>
            </w:r>
            <w:proofErr w:type="spellStart"/>
            <w:r w:rsidRPr="001F2BE9">
              <w:rPr>
                <w:rFonts w:eastAsia="Calibri"/>
                <w:bCs/>
                <w:sz w:val="23"/>
                <w:szCs w:val="23"/>
              </w:rPr>
              <w:t>actividades</w:t>
            </w:r>
            <w:proofErr w:type="spellEnd"/>
            <w:r w:rsidRPr="001F2BE9">
              <w:rPr>
                <w:rFonts w:eastAsia="Calibri"/>
                <w:bCs/>
                <w:sz w:val="23"/>
                <w:szCs w:val="23"/>
              </w:rPr>
              <w:t xml:space="preserve">, </w:t>
            </w:r>
            <w:proofErr w:type="spellStart"/>
            <w:r w:rsidRPr="001F2BE9">
              <w:rPr>
                <w:rFonts w:eastAsia="Calibri"/>
                <w:bCs/>
                <w:sz w:val="23"/>
                <w:szCs w:val="23"/>
              </w:rPr>
              <w:t>recursos</w:t>
            </w:r>
            <w:proofErr w:type="spellEnd"/>
            <w:r w:rsidRPr="001F2BE9">
              <w:rPr>
                <w:rFonts w:eastAsia="Calibri"/>
                <w:bCs/>
                <w:sz w:val="23"/>
                <w:szCs w:val="23"/>
              </w:rPr>
              <w:t xml:space="preserve"> y </w:t>
            </w:r>
            <w:proofErr w:type="spellStart"/>
            <w:r w:rsidRPr="001F2BE9">
              <w:rPr>
                <w:rFonts w:eastAsia="Calibri"/>
                <w:bCs/>
                <w:sz w:val="23"/>
                <w:szCs w:val="23"/>
              </w:rPr>
              <w:t>ejercicios</w:t>
            </w:r>
            <w:proofErr w:type="spellEnd"/>
            <w:r w:rsidRPr="001F2BE9">
              <w:rPr>
                <w:rFonts w:eastAsia="Calibri"/>
                <w:bCs/>
                <w:sz w:val="23"/>
                <w:szCs w:val="23"/>
              </w:rPr>
              <w:t xml:space="preserve"> </w:t>
            </w:r>
            <w:proofErr w:type="spellStart"/>
            <w:r w:rsidRPr="001F2BE9">
              <w:rPr>
                <w:rFonts w:eastAsia="Calibri"/>
                <w:bCs/>
                <w:sz w:val="23"/>
                <w:szCs w:val="23"/>
              </w:rPr>
              <w:t>del</w:t>
            </w:r>
            <w:proofErr w:type="spellEnd"/>
            <w:r w:rsidRPr="001F2BE9">
              <w:rPr>
                <w:rFonts w:eastAsia="Calibri"/>
                <w:bCs/>
                <w:sz w:val="23"/>
                <w:szCs w:val="23"/>
              </w:rPr>
              <w:t xml:space="preserve"> </w:t>
            </w:r>
            <w:proofErr w:type="spellStart"/>
            <w:r w:rsidRPr="001F2BE9">
              <w:rPr>
                <w:rFonts w:eastAsia="Calibri"/>
                <w:bCs/>
                <w:sz w:val="23"/>
                <w:szCs w:val="23"/>
              </w:rPr>
              <w:t>método</w:t>
            </w:r>
            <w:proofErr w:type="spellEnd"/>
            <w:r w:rsidRPr="001F2BE9">
              <w:rPr>
                <w:rFonts w:eastAsia="Calibri"/>
                <w:bCs/>
                <w:sz w:val="23"/>
                <w:szCs w:val="23"/>
              </w:rPr>
              <w:t xml:space="preserve"> </w:t>
            </w:r>
            <w:proofErr w:type="spellStart"/>
            <w:r w:rsidRPr="001F2BE9">
              <w:rPr>
                <w:rFonts w:eastAsia="Calibri"/>
                <w:bCs/>
                <w:sz w:val="23"/>
                <w:szCs w:val="23"/>
              </w:rPr>
              <w:t>están</w:t>
            </w:r>
            <w:proofErr w:type="spellEnd"/>
            <w:r w:rsidRPr="001F2BE9">
              <w:rPr>
                <w:rFonts w:eastAsia="Calibri"/>
                <w:bCs/>
                <w:sz w:val="23"/>
                <w:szCs w:val="23"/>
              </w:rPr>
              <w:t xml:space="preserve"> </w:t>
            </w:r>
            <w:proofErr w:type="spellStart"/>
            <w:r w:rsidRPr="001F2BE9">
              <w:rPr>
                <w:rFonts w:eastAsia="Calibri"/>
                <w:bCs/>
                <w:sz w:val="23"/>
                <w:szCs w:val="23"/>
              </w:rPr>
              <w:t>presentes</w:t>
            </w:r>
            <w:proofErr w:type="spellEnd"/>
            <w:r w:rsidRPr="001F2BE9">
              <w:rPr>
                <w:rFonts w:eastAsia="Calibri"/>
                <w:bCs/>
                <w:sz w:val="23"/>
                <w:szCs w:val="23"/>
              </w:rPr>
              <w:t xml:space="preserve"> </w:t>
            </w:r>
            <w:proofErr w:type="spellStart"/>
            <w:r w:rsidRPr="001F2BE9">
              <w:rPr>
                <w:rFonts w:eastAsia="Calibri"/>
                <w:bCs/>
                <w:sz w:val="23"/>
                <w:szCs w:val="23"/>
              </w:rPr>
              <w:t>allí</w:t>
            </w:r>
            <w:proofErr w:type="spellEnd"/>
            <w:r w:rsidRPr="001F2BE9">
              <w:rPr>
                <w:rFonts w:eastAsia="Calibri"/>
                <w:bCs/>
                <w:sz w:val="23"/>
                <w:szCs w:val="23"/>
              </w:rPr>
              <w:t xml:space="preserve">, lo que </w:t>
            </w:r>
            <w:proofErr w:type="spellStart"/>
            <w:r w:rsidRPr="001F2BE9">
              <w:rPr>
                <w:rFonts w:eastAsia="Calibri"/>
                <w:bCs/>
                <w:sz w:val="23"/>
                <w:szCs w:val="23"/>
              </w:rPr>
              <w:t>permite</w:t>
            </w:r>
            <w:proofErr w:type="spellEnd"/>
            <w:r w:rsidRPr="001F2BE9">
              <w:rPr>
                <w:rFonts w:eastAsia="Calibri"/>
                <w:bCs/>
                <w:sz w:val="23"/>
                <w:szCs w:val="23"/>
              </w:rPr>
              <w:t xml:space="preserve"> </w:t>
            </w:r>
            <w:proofErr w:type="spellStart"/>
            <w:r w:rsidRPr="001F2BE9">
              <w:rPr>
                <w:rFonts w:eastAsia="Calibri"/>
                <w:bCs/>
                <w:sz w:val="23"/>
                <w:szCs w:val="23"/>
              </w:rPr>
              <w:t>vincular</w:t>
            </w:r>
            <w:proofErr w:type="spellEnd"/>
            <w:r w:rsidRPr="001F2BE9">
              <w:rPr>
                <w:rFonts w:eastAsia="Calibri"/>
                <w:bCs/>
                <w:sz w:val="23"/>
                <w:szCs w:val="23"/>
              </w:rPr>
              <w:t xml:space="preserve"> </w:t>
            </w:r>
            <w:proofErr w:type="spellStart"/>
            <w:r w:rsidRPr="001F2BE9">
              <w:rPr>
                <w:rFonts w:eastAsia="Calibri"/>
                <w:bCs/>
                <w:sz w:val="23"/>
                <w:szCs w:val="23"/>
              </w:rPr>
              <w:t>íntimamente</w:t>
            </w:r>
            <w:proofErr w:type="spellEnd"/>
            <w:r w:rsidRPr="001F2BE9">
              <w:rPr>
                <w:rFonts w:eastAsia="Calibri"/>
                <w:bCs/>
                <w:sz w:val="23"/>
                <w:szCs w:val="23"/>
              </w:rPr>
              <w:t xml:space="preserve"> la </w:t>
            </w:r>
            <w:proofErr w:type="spellStart"/>
            <w:r w:rsidRPr="001F2BE9">
              <w:rPr>
                <w:rFonts w:eastAsia="Calibri"/>
                <w:bCs/>
                <w:sz w:val="23"/>
                <w:szCs w:val="23"/>
              </w:rPr>
              <w:t>comprensión</w:t>
            </w:r>
            <w:proofErr w:type="spellEnd"/>
            <w:r w:rsidRPr="001F2BE9">
              <w:rPr>
                <w:rFonts w:eastAsia="Calibri"/>
                <w:bCs/>
                <w:sz w:val="23"/>
                <w:szCs w:val="23"/>
              </w:rPr>
              <w:t xml:space="preserve"> y la </w:t>
            </w:r>
            <w:proofErr w:type="spellStart"/>
            <w:r w:rsidRPr="001F2BE9">
              <w:rPr>
                <w:rFonts w:eastAsia="Calibri"/>
                <w:bCs/>
                <w:sz w:val="23"/>
                <w:szCs w:val="23"/>
              </w:rPr>
              <w:t>producción</w:t>
            </w:r>
            <w:proofErr w:type="spellEnd"/>
            <w:r w:rsidRPr="001F2BE9">
              <w:rPr>
                <w:rFonts w:eastAsia="Calibri"/>
                <w:bCs/>
                <w:sz w:val="23"/>
                <w:szCs w:val="23"/>
              </w:rPr>
              <w:t>.</w:t>
            </w:r>
          </w:p>
          <w:p w14:paraId="3CC2D611" w14:textId="77777777" w:rsidR="009C1F06" w:rsidRPr="001F2BE9" w:rsidRDefault="009C1F06" w:rsidP="002B305B">
            <w:pPr>
              <w:bidi w:val="0"/>
              <w:spacing w:line="200" w:lineRule="exact"/>
              <w:jc w:val="lowKashida"/>
              <w:rPr>
                <w:rFonts w:ascii="Candara" w:hAnsi="Candara"/>
                <w:sz w:val="20"/>
                <w:szCs w:val="20"/>
                <w:lang w:eastAsia="fr-FR"/>
              </w:rPr>
            </w:pPr>
          </w:p>
        </w:tc>
      </w:tr>
    </w:tbl>
    <w:p w14:paraId="6D491B93" w14:textId="77777777" w:rsidR="009C1F06" w:rsidRPr="001F2BE9" w:rsidRDefault="009C1F06" w:rsidP="009C1F06">
      <w:pPr>
        <w:bidi w:val="0"/>
        <w:spacing w:line="240" w:lineRule="exact"/>
        <w:ind w:left="360"/>
        <w:rPr>
          <w:rFonts w:ascii="Candara" w:hAnsi="Candara"/>
          <w:b/>
          <w:bCs/>
          <w:caps/>
          <w:sz w:val="20"/>
          <w:szCs w:val="20"/>
          <w:lang w:eastAsia="fr-FR"/>
        </w:rPr>
      </w:pPr>
    </w:p>
    <w:p w14:paraId="784A527C" w14:textId="77777777" w:rsidR="00745B82" w:rsidRPr="001F2BE9" w:rsidRDefault="00745B82" w:rsidP="00745B82">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 xml:space="preserve">Volume horaire </w:t>
      </w:r>
    </w:p>
    <w:p w14:paraId="564B5DE6" w14:textId="77777777" w:rsidR="00745B82" w:rsidRPr="001F2BE9" w:rsidRDefault="00745B82" w:rsidP="00745B82">
      <w:pPr>
        <w:bidi w:val="0"/>
        <w:spacing w:line="276" w:lineRule="auto"/>
        <w:jc w:val="both"/>
        <w:rPr>
          <w:rFonts w:ascii="Candara" w:hAnsi="Candara"/>
          <w:i/>
          <w:iCs/>
          <w:color w:val="323E4F"/>
          <w:sz w:val="20"/>
          <w:szCs w:val="20"/>
        </w:rPr>
      </w:pPr>
    </w:p>
    <w:p w14:paraId="245E2E54" w14:textId="77777777" w:rsidR="00745B82" w:rsidRPr="001F2BE9" w:rsidRDefault="00745B82" w:rsidP="00745B82">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1F2BE9">
        <w:rPr>
          <w:rFonts w:ascii="Candara" w:hAnsi="Candara"/>
          <w:b/>
          <w:bCs/>
          <w:i/>
          <w:iCs/>
          <w:color w:val="323E4F"/>
          <w:sz w:val="20"/>
          <w:szCs w:val="20"/>
        </w:rPr>
        <w:t>Répartition du volume horaire par activité d’enseignement et d’évaluation</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7D30D6" w:rsidRPr="001F2BE9" w14:paraId="46F8F70A" w14:textId="77777777" w:rsidTr="00AC7CBF">
        <w:trPr>
          <w:jc w:val="center"/>
        </w:trPr>
        <w:tc>
          <w:tcPr>
            <w:tcW w:w="1773" w:type="dxa"/>
            <w:tcBorders>
              <w:top w:val="nil"/>
              <w:left w:val="nil"/>
            </w:tcBorders>
            <w:vAlign w:val="center"/>
          </w:tcPr>
          <w:p w14:paraId="1EEFED5C" w14:textId="77777777" w:rsidR="007D30D6" w:rsidRPr="001F2BE9" w:rsidRDefault="007D30D6" w:rsidP="00AC7CBF">
            <w:pPr>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7571AFAC" w14:textId="77777777" w:rsidR="007D30D6" w:rsidRPr="001F2BE9" w:rsidRDefault="007D30D6" w:rsidP="00AC7CBF">
            <w:pPr>
              <w:bidi w:val="0"/>
              <w:ind w:left="-108" w:right="-108"/>
              <w:jc w:val="center"/>
              <w:rPr>
                <w:rFonts w:ascii="Candara" w:hAnsi="Candara"/>
                <w:b/>
                <w:bCs/>
                <w:sz w:val="18"/>
                <w:szCs w:val="18"/>
              </w:rPr>
            </w:pPr>
            <w:r w:rsidRPr="001F2BE9">
              <w:rPr>
                <w:rFonts w:ascii="Candara" w:hAnsi="Candara"/>
                <w:b/>
                <w:bCs/>
                <w:sz w:val="18"/>
                <w:szCs w:val="18"/>
              </w:rPr>
              <w:t>Cours</w:t>
            </w:r>
          </w:p>
        </w:tc>
        <w:tc>
          <w:tcPr>
            <w:tcW w:w="1099" w:type="dxa"/>
            <w:tcBorders>
              <w:top w:val="single" w:sz="4" w:space="0" w:color="auto"/>
            </w:tcBorders>
            <w:vAlign w:val="center"/>
            <w:hideMark/>
          </w:tcPr>
          <w:p w14:paraId="256D3DBE" w14:textId="77777777" w:rsidR="007D30D6" w:rsidRPr="001F2BE9" w:rsidRDefault="007D30D6" w:rsidP="00AC7CBF">
            <w:pPr>
              <w:bidi w:val="0"/>
              <w:ind w:left="-108" w:right="-108"/>
              <w:jc w:val="center"/>
              <w:rPr>
                <w:rFonts w:ascii="Candara" w:hAnsi="Candara"/>
                <w:b/>
                <w:bCs/>
                <w:sz w:val="18"/>
                <w:szCs w:val="18"/>
              </w:rPr>
            </w:pPr>
            <w:r w:rsidRPr="001F2BE9">
              <w:rPr>
                <w:rFonts w:ascii="Candara" w:hAnsi="Candara"/>
                <w:b/>
                <w:bCs/>
                <w:sz w:val="18"/>
                <w:szCs w:val="18"/>
              </w:rPr>
              <w:t>TD</w:t>
            </w:r>
          </w:p>
        </w:tc>
        <w:tc>
          <w:tcPr>
            <w:tcW w:w="1098" w:type="dxa"/>
            <w:tcBorders>
              <w:top w:val="single" w:sz="4" w:space="0" w:color="auto"/>
            </w:tcBorders>
            <w:vAlign w:val="center"/>
            <w:hideMark/>
          </w:tcPr>
          <w:p w14:paraId="6AE656FF"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TP</w:t>
            </w:r>
          </w:p>
          <w:p w14:paraId="21A45E96" w14:textId="77777777" w:rsidR="007D30D6" w:rsidRPr="001F2BE9" w:rsidRDefault="007D30D6" w:rsidP="00AC7CBF">
            <w:pPr>
              <w:bidi w:val="0"/>
              <w:jc w:val="center"/>
              <w:rPr>
                <w:rFonts w:ascii="Candara" w:hAnsi="Candara"/>
                <w:b/>
                <w:bCs/>
                <w:sz w:val="18"/>
                <w:szCs w:val="18"/>
              </w:rPr>
            </w:pPr>
          </w:p>
        </w:tc>
        <w:tc>
          <w:tcPr>
            <w:tcW w:w="1099" w:type="dxa"/>
            <w:tcBorders>
              <w:top w:val="single" w:sz="4" w:space="0" w:color="auto"/>
            </w:tcBorders>
            <w:vAlign w:val="center"/>
            <w:hideMark/>
          </w:tcPr>
          <w:p w14:paraId="39CD7456" w14:textId="77777777" w:rsidR="007D30D6" w:rsidRPr="001F2BE9" w:rsidRDefault="007D30D6" w:rsidP="00AC7CBF">
            <w:pPr>
              <w:bidi w:val="0"/>
              <w:jc w:val="center"/>
              <w:rPr>
                <w:rFonts w:ascii="Candara" w:hAnsi="Candara"/>
                <w:b/>
                <w:bCs/>
                <w:sz w:val="18"/>
                <w:szCs w:val="18"/>
                <w:lang w:eastAsia="fr-CA"/>
              </w:rPr>
            </w:pPr>
            <w:r w:rsidRPr="001F2BE9">
              <w:rPr>
                <w:rFonts w:ascii="Candara" w:hAnsi="Candara"/>
                <w:b/>
                <w:bCs/>
                <w:sz w:val="18"/>
                <w:szCs w:val="18"/>
              </w:rPr>
              <w:t>Activités Pratiques</w:t>
            </w:r>
          </w:p>
        </w:tc>
        <w:tc>
          <w:tcPr>
            <w:tcW w:w="1842" w:type="dxa"/>
            <w:tcBorders>
              <w:top w:val="single" w:sz="4" w:space="0" w:color="auto"/>
            </w:tcBorders>
            <w:vAlign w:val="center"/>
          </w:tcPr>
          <w:p w14:paraId="19F4EAE6"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 xml:space="preserve">Evaluation </w:t>
            </w:r>
          </w:p>
        </w:tc>
        <w:tc>
          <w:tcPr>
            <w:tcW w:w="1668" w:type="dxa"/>
            <w:tcBorders>
              <w:top w:val="single" w:sz="4" w:space="0" w:color="auto"/>
            </w:tcBorders>
            <w:vAlign w:val="center"/>
            <w:hideMark/>
          </w:tcPr>
          <w:p w14:paraId="63E4435B"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VH global</w:t>
            </w:r>
          </w:p>
        </w:tc>
      </w:tr>
      <w:tr w:rsidR="0028302F" w:rsidRPr="001F2BE9" w14:paraId="2A791742" w14:textId="77777777" w:rsidTr="00AC7CBF">
        <w:trPr>
          <w:trHeight w:val="558"/>
          <w:jc w:val="center"/>
        </w:trPr>
        <w:tc>
          <w:tcPr>
            <w:tcW w:w="1773" w:type="dxa"/>
            <w:vAlign w:val="center"/>
            <w:hideMark/>
          </w:tcPr>
          <w:p w14:paraId="582A1392"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Elément 1 </w:t>
            </w:r>
          </w:p>
        </w:tc>
        <w:tc>
          <w:tcPr>
            <w:tcW w:w="920" w:type="dxa"/>
            <w:vAlign w:val="center"/>
          </w:tcPr>
          <w:p w14:paraId="613DB92E" w14:textId="1555D836" w:rsidR="0028302F" w:rsidRPr="001F2BE9" w:rsidRDefault="0028302F" w:rsidP="0028302F">
            <w:pPr>
              <w:bidi w:val="0"/>
              <w:jc w:val="center"/>
              <w:rPr>
                <w:rFonts w:ascii="Candara" w:hAnsi="Candara"/>
                <w:b/>
                <w:bCs/>
                <w:sz w:val="18"/>
                <w:szCs w:val="18"/>
              </w:rPr>
            </w:pPr>
          </w:p>
        </w:tc>
        <w:tc>
          <w:tcPr>
            <w:tcW w:w="1099" w:type="dxa"/>
            <w:vAlign w:val="center"/>
          </w:tcPr>
          <w:p w14:paraId="17F5FE31" w14:textId="15596B40"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7 H</w:t>
            </w:r>
          </w:p>
        </w:tc>
        <w:tc>
          <w:tcPr>
            <w:tcW w:w="1098" w:type="dxa"/>
            <w:vAlign w:val="center"/>
          </w:tcPr>
          <w:p w14:paraId="53256788" w14:textId="77777777" w:rsidR="0028302F" w:rsidRPr="001F2BE9" w:rsidRDefault="0028302F" w:rsidP="0028302F">
            <w:pPr>
              <w:bidi w:val="0"/>
              <w:jc w:val="center"/>
              <w:rPr>
                <w:rFonts w:ascii="Candara" w:hAnsi="Candara"/>
                <w:b/>
                <w:bCs/>
                <w:sz w:val="18"/>
                <w:szCs w:val="18"/>
              </w:rPr>
            </w:pPr>
          </w:p>
        </w:tc>
        <w:tc>
          <w:tcPr>
            <w:tcW w:w="1099" w:type="dxa"/>
            <w:vAlign w:val="center"/>
          </w:tcPr>
          <w:p w14:paraId="5D019C0E"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15 H</w:t>
            </w:r>
          </w:p>
        </w:tc>
        <w:tc>
          <w:tcPr>
            <w:tcW w:w="1842" w:type="dxa"/>
            <w:vAlign w:val="center"/>
          </w:tcPr>
          <w:p w14:paraId="21CCA226"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1 H</w:t>
            </w:r>
          </w:p>
        </w:tc>
        <w:tc>
          <w:tcPr>
            <w:tcW w:w="1668" w:type="dxa"/>
            <w:vAlign w:val="center"/>
          </w:tcPr>
          <w:p w14:paraId="42755635"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23  heures</w:t>
            </w:r>
          </w:p>
        </w:tc>
      </w:tr>
      <w:tr w:rsidR="0028302F" w:rsidRPr="001F2BE9" w14:paraId="44A5AA97" w14:textId="77777777" w:rsidTr="00AC7CBF">
        <w:trPr>
          <w:trHeight w:val="558"/>
          <w:jc w:val="center"/>
        </w:trPr>
        <w:tc>
          <w:tcPr>
            <w:tcW w:w="1773" w:type="dxa"/>
            <w:vAlign w:val="center"/>
          </w:tcPr>
          <w:p w14:paraId="027DF6F4"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 xml:space="preserve">Elément 2 </w:t>
            </w:r>
          </w:p>
        </w:tc>
        <w:tc>
          <w:tcPr>
            <w:tcW w:w="920" w:type="dxa"/>
            <w:vAlign w:val="center"/>
          </w:tcPr>
          <w:p w14:paraId="3577960E" w14:textId="19544C76" w:rsidR="0028302F" w:rsidRPr="001F2BE9" w:rsidRDefault="0028302F" w:rsidP="0028302F">
            <w:pPr>
              <w:bidi w:val="0"/>
              <w:jc w:val="center"/>
              <w:rPr>
                <w:rFonts w:ascii="Candara" w:hAnsi="Candara"/>
                <w:b/>
                <w:bCs/>
                <w:sz w:val="18"/>
                <w:szCs w:val="18"/>
              </w:rPr>
            </w:pPr>
          </w:p>
        </w:tc>
        <w:tc>
          <w:tcPr>
            <w:tcW w:w="1099" w:type="dxa"/>
            <w:vAlign w:val="center"/>
          </w:tcPr>
          <w:p w14:paraId="47C45F65" w14:textId="22742ED3"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7 H</w:t>
            </w:r>
          </w:p>
        </w:tc>
        <w:tc>
          <w:tcPr>
            <w:tcW w:w="1098" w:type="dxa"/>
            <w:vAlign w:val="center"/>
          </w:tcPr>
          <w:p w14:paraId="538C7B09" w14:textId="77777777" w:rsidR="0028302F" w:rsidRPr="001F2BE9" w:rsidRDefault="0028302F" w:rsidP="0028302F">
            <w:pPr>
              <w:bidi w:val="0"/>
              <w:jc w:val="center"/>
              <w:rPr>
                <w:rFonts w:ascii="Candara" w:hAnsi="Candara"/>
                <w:b/>
                <w:bCs/>
                <w:sz w:val="18"/>
                <w:szCs w:val="18"/>
              </w:rPr>
            </w:pPr>
          </w:p>
        </w:tc>
        <w:tc>
          <w:tcPr>
            <w:tcW w:w="1099" w:type="dxa"/>
            <w:vAlign w:val="center"/>
          </w:tcPr>
          <w:p w14:paraId="4F58DDD6"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15H</w:t>
            </w:r>
          </w:p>
        </w:tc>
        <w:tc>
          <w:tcPr>
            <w:tcW w:w="1842" w:type="dxa"/>
            <w:vAlign w:val="center"/>
          </w:tcPr>
          <w:p w14:paraId="1F434538"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1 H</w:t>
            </w:r>
          </w:p>
        </w:tc>
        <w:tc>
          <w:tcPr>
            <w:tcW w:w="1668" w:type="dxa"/>
            <w:vAlign w:val="center"/>
          </w:tcPr>
          <w:p w14:paraId="72C32D16"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23 heures</w:t>
            </w:r>
          </w:p>
        </w:tc>
      </w:tr>
      <w:tr w:rsidR="0028302F" w:rsidRPr="001F2BE9" w14:paraId="7F31E6F9" w14:textId="77777777" w:rsidTr="00AC7CBF">
        <w:trPr>
          <w:trHeight w:val="119"/>
          <w:jc w:val="center"/>
        </w:trPr>
        <w:tc>
          <w:tcPr>
            <w:tcW w:w="1773" w:type="dxa"/>
            <w:vAlign w:val="center"/>
          </w:tcPr>
          <w:p w14:paraId="228E379A"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 xml:space="preserve">Total </w:t>
            </w:r>
          </w:p>
        </w:tc>
        <w:tc>
          <w:tcPr>
            <w:tcW w:w="920" w:type="dxa"/>
            <w:vAlign w:val="center"/>
          </w:tcPr>
          <w:p w14:paraId="44F7D321" w14:textId="52061139" w:rsidR="0028302F" w:rsidRPr="001F2BE9" w:rsidRDefault="0028302F" w:rsidP="0028302F">
            <w:pPr>
              <w:bidi w:val="0"/>
              <w:jc w:val="center"/>
              <w:rPr>
                <w:rFonts w:ascii="Candara" w:hAnsi="Candara"/>
                <w:b/>
                <w:bCs/>
                <w:sz w:val="18"/>
                <w:szCs w:val="18"/>
              </w:rPr>
            </w:pPr>
          </w:p>
        </w:tc>
        <w:tc>
          <w:tcPr>
            <w:tcW w:w="1099" w:type="dxa"/>
            <w:vAlign w:val="center"/>
          </w:tcPr>
          <w:p w14:paraId="726B7E10" w14:textId="5E350D72" w:rsidR="0028302F" w:rsidRPr="001F2BE9" w:rsidRDefault="0028302F" w:rsidP="0028302F">
            <w:pPr>
              <w:bidi w:val="0"/>
              <w:jc w:val="center"/>
              <w:rPr>
                <w:rFonts w:ascii="Candara" w:hAnsi="Candara"/>
                <w:b/>
                <w:bCs/>
                <w:sz w:val="18"/>
                <w:szCs w:val="18"/>
              </w:rPr>
            </w:pPr>
            <w:r w:rsidRPr="001F2BE9">
              <w:rPr>
                <w:rFonts w:ascii="Candara" w:hAnsi="Candara" w:hint="cs"/>
                <w:b/>
                <w:bCs/>
                <w:sz w:val="18"/>
                <w:szCs w:val="18"/>
                <w:rtl/>
              </w:rPr>
              <w:t>14</w:t>
            </w:r>
            <w:r w:rsidRPr="001F2BE9">
              <w:rPr>
                <w:rFonts w:ascii="Candara" w:hAnsi="Candara"/>
                <w:b/>
                <w:bCs/>
                <w:sz w:val="18"/>
                <w:szCs w:val="18"/>
              </w:rPr>
              <w:t xml:space="preserve"> H</w:t>
            </w:r>
          </w:p>
        </w:tc>
        <w:tc>
          <w:tcPr>
            <w:tcW w:w="1098" w:type="dxa"/>
            <w:vAlign w:val="center"/>
          </w:tcPr>
          <w:p w14:paraId="20D02D4A" w14:textId="77777777" w:rsidR="0028302F" w:rsidRPr="001F2BE9" w:rsidRDefault="0028302F" w:rsidP="0028302F">
            <w:pPr>
              <w:bidi w:val="0"/>
              <w:jc w:val="center"/>
              <w:rPr>
                <w:rFonts w:ascii="Candara" w:hAnsi="Candara"/>
                <w:b/>
                <w:bCs/>
                <w:sz w:val="18"/>
                <w:szCs w:val="18"/>
              </w:rPr>
            </w:pPr>
          </w:p>
        </w:tc>
        <w:tc>
          <w:tcPr>
            <w:tcW w:w="1099" w:type="dxa"/>
            <w:vAlign w:val="center"/>
          </w:tcPr>
          <w:p w14:paraId="6D6644ED" w14:textId="77777777" w:rsidR="0028302F" w:rsidRPr="001F2BE9" w:rsidRDefault="0028302F" w:rsidP="0028302F">
            <w:pPr>
              <w:bidi w:val="0"/>
              <w:jc w:val="center"/>
              <w:rPr>
                <w:rFonts w:ascii="Candara" w:hAnsi="Candara"/>
                <w:b/>
                <w:bCs/>
                <w:sz w:val="18"/>
                <w:szCs w:val="18"/>
              </w:rPr>
            </w:pPr>
            <w:r w:rsidRPr="001F2BE9">
              <w:rPr>
                <w:rFonts w:ascii="Candara" w:hAnsi="Candara" w:hint="cs"/>
                <w:b/>
                <w:bCs/>
                <w:sz w:val="18"/>
                <w:szCs w:val="18"/>
                <w:rtl/>
              </w:rPr>
              <w:t>30</w:t>
            </w:r>
            <w:r w:rsidRPr="001F2BE9">
              <w:rPr>
                <w:rFonts w:ascii="Candara" w:hAnsi="Candara"/>
                <w:b/>
                <w:bCs/>
                <w:sz w:val="18"/>
                <w:szCs w:val="18"/>
              </w:rPr>
              <w:t>H</w:t>
            </w:r>
          </w:p>
        </w:tc>
        <w:tc>
          <w:tcPr>
            <w:tcW w:w="1842" w:type="dxa"/>
            <w:vAlign w:val="center"/>
          </w:tcPr>
          <w:p w14:paraId="076F1829" w14:textId="77777777" w:rsidR="0028302F" w:rsidRPr="001F2BE9" w:rsidRDefault="0028302F" w:rsidP="0028302F">
            <w:pPr>
              <w:bidi w:val="0"/>
              <w:jc w:val="center"/>
              <w:rPr>
                <w:rFonts w:ascii="Candara" w:hAnsi="Candara"/>
                <w:b/>
                <w:bCs/>
                <w:sz w:val="18"/>
                <w:szCs w:val="18"/>
              </w:rPr>
            </w:pPr>
            <w:r w:rsidRPr="001F2BE9">
              <w:rPr>
                <w:rFonts w:ascii="Candara" w:hAnsi="Candara" w:hint="cs"/>
                <w:b/>
                <w:bCs/>
                <w:sz w:val="18"/>
                <w:szCs w:val="18"/>
                <w:rtl/>
              </w:rPr>
              <w:t>2</w:t>
            </w:r>
            <w:r w:rsidRPr="001F2BE9">
              <w:rPr>
                <w:rFonts w:ascii="Candara" w:hAnsi="Candara"/>
                <w:b/>
                <w:bCs/>
                <w:sz w:val="18"/>
                <w:szCs w:val="18"/>
              </w:rPr>
              <w:t xml:space="preserve"> H</w:t>
            </w:r>
          </w:p>
        </w:tc>
        <w:tc>
          <w:tcPr>
            <w:tcW w:w="1668" w:type="dxa"/>
            <w:vAlign w:val="center"/>
          </w:tcPr>
          <w:p w14:paraId="4BFE8B46" w14:textId="77777777" w:rsidR="0028302F" w:rsidRPr="001F2BE9" w:rsidRDefault="0028302F" w:rsidP="0028302F">
            <w:pPr>
              <w:bidi w:val="0"/>
              <w:jc w:val="center"/>
              <w:rPr>
                <w:rFonts w:ascii="Candara" w:hAnsi="Candara"/>
                <w:b/>
                <w:bCs/>
                <w:sz w:val="18"/>
                <w:szCs w:val="18"/>
              </w:rPr>
            </w:pPr>
            <w:r w:rsidRPr="001F2BE9">
              <w:rPr>
                <w:rFonts w:ascii="Candara" w:hAnsi="Candara" w:hint="cs"/>
                <w:b/>
                <w:bCs/>
                <w:sz w:val="18"/>
                <w:szCs w:val="18"/>
                <w:rtl/>
              </w:rPr>
              <w:t>46</w:t>
            </w:r>
            <w:r w:rsidRPr="001F2BE9">
              <w:rPr>
                <w:rFonts w:ascii="Candara" w:hAnsi="Candara"/>
                <w:b/>
                <w:bCs/>
                <w:sz w:val="18"/>
                <w:szCs w:val="18"/>
              </w:rPr>
              <w:t>heures</w:t>
            </w:r>
          </w:p>
        </w:tc>
      </w:tr>
      <w:tr w:rsidR="0028302F" w:rsidRPr="001F2BE9" w14:paraId="097CBAD6" w14:textId="77777777" w:rsidTr="00AC7CBF">
        <w:trPr>
          <w:trHeight w:val="255"/>
          <w:jc w:val="center"/>
        </w:trPr>
        <w:tc>
          <w:tcPr>
            <w:tcW w:w="1773" w:type="dxa"/>
            <w:vAlign w:val="center"/>
            <w:hideMark/>
          </w:tcPr>
          <w:p w14:paraId="3876E9E6"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 VH</w:t>
            </w:r>
          </w:p>
        </w:tc>
        <w:tc>
          <w:tcPr>
            <w:tcW w:w="920" w:type="dxa"/>
            <w:vAlign w:val="center"/>
          </w:tcPr>
          <w:p w14:paraId="44F7F7BE" w14:textId="4DCFA70D" w:rsidR="0028302F" w:rsidRPr="001F2BE9" w:rsidRDefault="0028302F" w:rsidP="0028302F">
            <w:pPr>
              <w:bidi w:val="0"/>
              <w:jc w:val="center"/>
              <w:rPr>
                <w:rFonts w:ascii="Candara" w:hAnsi="Candara"/>
                <w:b/>
                <w:bCs/>
                <w:sz w:val="18"/>
                <w:szCs w:val="18"/>
              </w:rPr>
            </w:pPr>
          </w:p>
        </w:tc>
        <w:tc>
          <w:tcPr>
            <w:tcW w:w="1099" w:type="dxa"/>
            <w:vAlign w:val="center"/>
          </w:tcPr>
          <w:p w14:paraId="77E81008" w14:textId="3451C27B"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30.43%</w:t>
            </w:r>
          </w:p>
        </w:tc>
        <w:tc>
          <w:tcPr>
            <w:tcW w:w="1098" w:type="dxa"/>
            <w:vAlign w:val="center"/>
          </w:tcPr>
          <w:p w14:paraId="1CBC0536" w14:textId="77777777" w:rsidR="0028302F" w:rsidRPr="001F2BE9" w:rsidRDefault="0028302F" w:rsidP="0028302F">
            <w:pPr>
              <w:bidi w:val="0"/>
              <w:jc w:val="center"/>
              <w:rPr>
                <w:rFonts w:ascii="Candara" w:hAnsi="Candara"/>
                <w:b/>
                <w:bCs/>
                <w:sz w:val="18"/>
                <w:szCs w:val="18"/>
              </w:rPr>
            </w:pPr>
          </w:p>
        </w:tc>
        <w:tc>
          <w:tcPr>
            <w:tcW w:w="1099" w:type="dxa"/>
            <w:vAlign w:val="center"/>
          </w:tcPr>
          <w:p w14:paraId="7420974B"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65.22%</w:t>
            </w:r>
          </w:p>
        </w:tc>
        <w:tc>
          <w:tcPr>
            <w:tcW w:w="1842" w:type="dxa"/>
            <w:vAlign w:val="center"/>
          </w:tcPr>
          <w:p w14:paraId="21591EAB"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4.34%</w:t>
            </w:r>
          </w:p>
        </w:tc>
        <w:tc>
          <w:tcPr>
            <w:tcW w:w="1668" w:type="dxa"/>
            <w:vAlign w:val="center"/>
            <w:hideMark/>
          </w:tcPr>
          <w:p w14:paraId="72FA5ADD" w14:textId="77777777" w:rsidR="0028302F" w:rsidRPr="001F2BE9" w:rsidRDefault="0028302F" w:rsidP="0028302F">
            <w:pPr>
              <w:bidi w:val="0"/>
              <w:jc w:val="center"/>
              <w:rPr>
                <w:rFonts w:ascii="Candara" w:hAnsi="Candara"/>
                <w:b/>
                <w:bCs/>
                <w:sz w:val="18"/>
                <w:szCs w:val="18"/>
              </w:rPr>
            </w:pPr>
            <w:r w:rsidRPr="001F2BE9">
              <w:rPr>
                <w:rFonts w:ascii="Candara" w:hAnsi="Candara"/>
                <w:b/>
                <w:bCs/>
                <w:sz w:val="18"/>
                <w:szCs w:val="18"/>
              </w:rPr>
              <w:t>100%</w:t>
            </w:r>
          </w:p>
        </w:tc>
      </w:tr>
      <w:bookmarkEnd w:id="0"/>
    </w:tbl>
    <w:p w14:paraId="7261DE01" w14:textId="77777777" w:rsidR="00745B82" w:rsidRPr="001F2BE9" w:rsidRDefault="00745B82" w:rsidP="00745B82">
      <w:pPr>
        <w:pStyle w:val="Paragraphedeliste"/>
        <w:bidi w:val="0"/>
        <w:spacing w:line="240" w:lineRule="exact"/>
        <w:rPr>
          <w:rFonts w:ascii="Candara" w:hAnsi="Candara"/>
          <w:b/>
          <w:bCs/>
          <w:smallCaps/>
          <w:noProof/>
          <w:color w:val="FF0000"/>
          <w:lang w:eastAsia="fr-FR"/>
        </w:rPr>
      </w:pPr>
    </w:p>
    <w:p w14:paraId="2F8EB437" w14:textId="77777777" w:rsidR="00745B82" w:rsidRPr="001F2BE9" w:rsidRDefault="00745B82" w:rsidP="00745B82">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1F2BE9">
        <w:rPr>
          <w:rFonts w:ascii="Candara" w:hAnsi="Candara"/>
          <w:b/>
          <w:bCs/>
          <w:i/>
          <w:iCs/>
          <w:color w:val="323E4F"/>
          <w:sz w:val="20"/>
          <w:szCs w:val="20"/>
        </w:rPr>
        <w:lastRenderedPageBreak/>
        <w:t>Répartition du volume horaire par mode d’enseignement</w:t>
      </w:r>
    </w:p>
    <w:p w14:paraId="10A47288" w14:textId="77777777" w:rsidR="00745B82" w:rsidRPr="001F2BE9" w:rsidRDefault="00745B82" w:rsidP="00745B82">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7D30D6" w:rsidRPr="001F2BE9" w14:paraId="742F610F" w14:textId="77777777" w:rsidTr="00AC7CBF">
        <w:trPr>
          <w:trHeight w:val="396"/>
          <w:jc w:val="center"/>
        </w:trPr>
        <w:tc>
          <w:tcPr>
            <w:tcW w:w="1801" w:type="dxa"/>
            <w:shd w:val="clear" w:color="auto" w:fill="auto"/>
            <w:vAlign w:val="center"/>
          </w:tcPr>
          <w:p w14:paraId="30B9A491" w14:textId="77777777" w:rsidR="007D30D6" w:rsidRPr="001F2BE9" w:rsidRDefault="007D30D6" w:rsidP="00AC7CBF">
            <w:pPr>
              <w:pStyle w:val="Paragraphedeliste"/>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5CEB1628"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sz w:val="18"/>
                <w:szCs w:val="18"/>
              </w:rPr>
              <w:t>En présentiel</w:t>
            </w:r>
          </w:p>
        </w:tc>
        <w:tc>
          <w:tcPr>
            <w:tcW w:w="1831" w:type="dxa"/>
            <w:shd w:val="clear" w:color="auto" w:fill="auto"/>
            <w:vAlign w:val="center"/>
          </w:tcPr>
          <w:p w14:paraId="41BDE14F"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sz w:val="18"/>
                <w:szCs w:val="18"/>
              </w:rPr>
              <w:t>A distance</w:t>
            </w:r>
          </w:p>
        </w:tc>
        <w:tc>
          <w:tcPr>
            <w:tcW w:w="1840" w:type="dxa"/>
            <w:shd w:val="clear" w:color="auto" w:fill="auto"/>
            <w:vAlign w:val="center"/>
          </w:tcPr>
          <w:p w14:paraId="2C79794E"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sz w:val="18"/>
                <w:szCs w:val="18"/>
              </w:rPr>
              <w:t>Par alternance</w:t>
            </w:r>
          </w:p>
        </w:tc>
        <w:tc>
          <w:tcPr>
            <w:tcW w:w="2153" w:type="dxa"/>
            <w:shd w:val="clear" w:color="auto" w:fill="auto"/>
            <w:vAlign w:val="center"/>
          </w:tcPr>
          <w:p w14:paraId="4B2F6480"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VH global</w:t>
            </w:r>
          </w:p>
        </w:tc>
      </w:tr>
      <w:tr w:rsidR="007D30D6" w:rsidRPr="001F2BE9" w14:paraId="1D68DDFE" w14:textId="77777777" w:rsidTr="00AC7CBF">
        <w:trPr>
          <w:trHeight w:val="527"/>
          <w:jc w:val="center"/>
        </w:trPr>
        <w:tc>
          <w:tcPr>
            <w:tcW w:w="1801" w:type="dxa"/>
            <w:shd w:val="clear" w:color="auto" w:fill="auto"/>
            <w:vAlign w:val="center"/>
          </w:tcPr>
          <w:p w14:paraId="58AB5F21"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 xml:space="preserve">Elément 1  </w:t>
            </w:r>
          </w:p>
        </w:tc>
        <w:tc>
          <w:tcPr>
            <w:tcW w:w="1838" w:type="dxa"/>
            <w:shd w:val="clear" w:color="auto" w:fill="auto"/>
            <w:vAlign w:val="center"/>
          </w:tcPr>
          <w:p w14:paraId="416D575F" w14:textId="77777777" w:rsidR="007D30D6" w:rsidRPr="001F2BE9" w:rsidRDefault="007D30D6" w:rsidP="00AC7CBF">
            <w:pPr>
              <w:bidi w:val="0"/>
              <w:jc w:val="center"/>
              <w:rPr>
                <w:rFonts w:ascii="Candara" w:hAnsi="Candara"/>
                <w:b/>
                <w:bCs/>
                <w:i/>
                <w:iCs/>
                <w:color w:val="323E4F"/>
                <w:sz w:val="20"/>
                <w:szCs w:val="20"/>
              </w:rPr>
            </w:pPr>
            <w:r w:rsidRPr="001F2BE9">
              <w:rPr>
                <w:rFonts w:ascii="Candara" w:hAnsi="Candara"/>
                <w:b/>
                <w:bCs/>
                <w:sz w:val="18"/>
                <w:szCs w:val="18"/>
              </w:rPr>
              <w:t>8 H</w:t>
            </w:r>
          </w:p>
        </w:tc>
        <w:tc>
          <w:tcPr>
            <w:tcW w:w="1831" w:type="dxa"/>
            <w:shd w:val="clear" w:color="auto" w:fill="auto"/>
            <w:vAlign w:val="center"/>
          </w:tcPr>
          <w:p w14:paraId="1ABD9DF2"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15H</w:t>
            </w:r>
          </w:p>
        </w:tc>
        <w:tc>
          <w:tcPr>
            <w:tcW w:w="1840" w:type="dxa"/>
            <w:shd w:val="clear" w:color="auto" w:fill="auto"/>
            <w:vAlign w:val="center"/>
          </w:tcPr>
          <w:p w14:paraId="77611CDC" w14:textId="77777777" w:rsidR="007D30D6" w:rsidRPr="001F2BE9" w:rsidRDefault="007D30D6"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39D1CDB"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23 heures</w:t>
            </w:r>
          </w:p>
        </w:tc>
      </w:tr>
      <w:tr w:rsidR="007D30D6" w:rsidRPr="001F2BE9" w14:paraId="3932FECD" w14:textId="77777777" w:rsidTr="00AC7CBF">
        <w:trPr>
          <w:trHeight w:val="527"/>
          <w:jc w:val="center"/>
        </w:trPr>
        <w:tc>
          <w:tcPr>
            <w:tcW w:w="1801" w:type="dxa"/>
            <w:shd w:val="clear" w:color="auto" w:fill="auto"/>
            <w:vAlign w:val="center"/>
          </w:tcPr>
          <w:p w14:paraId="5B192A58"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 xml:space="preserve">Elément 2   </w:t>
            </w:r>
          </w:p>
        </w:tc>
        <w:tc>
          <w:tcPr>
            <w:tcW w:w="1838" w:type="dxa"/>
            <w:shd w:val="clear" w:color="auto" w:fill="auto"/>
            <w:vAlign w:val="center"/>
          </w:tcPr>
          <w:p w14:paraId="6F7A6056" w14:textId="77777777" w:rsidR="007D30D6" w:rsidRPr="001F2BE9" w:rsidRDefault="007D30D6" w:rsidP="00AC7CBF">
            <w:pPr>
              <w:bidi w:val="0"/>
              <w:jc w:val="center"/>
              <w:rPr>
                <w:rFonts w:ascii="Candara" w:hAnsi="Candara"/>
                <w:b/>
                <w:bCs/>
                <w:i/>
                <w:iCs/>
                <w:color w:val="323E4F"/>
                <w:sz w:val="20"/>
                <w:szCs w:val="20"/>
              </w:rPr>
            </w:pPr>
            <w:r w:rsidRPr="001F2BE9">
              <w:rPr>
                <w:rFonts w:ascii="Candara" w:hAnsi="Candara"/>
                <w:b/>
                <w:bCs/>
                <w:sz w:val="18"/>
                <w:szCs w:val="18"/>
              </w:rPr>
              <w:t>8 H</w:t>
            </w:r>
          </w:p>
        </w:tc>
        <w:tc>
          <w:tcPr>
            <w:tcW w:w="1831" w:type="dxa"/>
            <w:shd w:val="clear" w:color="auto" w:fill="auto"/>
            <w:vAlign w:val="center"/>
          </w:tcPr>
          <w:p w14:paraId="44CEB270"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15H</w:t>
            </w:r>
          </w:p>
        </w:tc>
        <w:tc>
          <w:tcPr>
            <w:tcW w:w="1840" w:type="dxa"/>
            <w:shd w:val="clear" w:color="auto" w:fill="auto"/>
            <w:vAlign w:val="center"/>
          </w:tcPr>
          <w:p w14:paraId="48A03B71" w14:textId="77777777" w:rsidR="007D30D6" w:rsidRPr="001F2BE9" w:rsidRDefault="007D30D6"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46154633"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23 heures</w:t>
            </w:r>
          </w:p>
        </w:tc>
      </w:tr>
      <w:tr w:rsidR="007D30D6" w:rsidRPr="001F2BE9" w14:paraId="0E31DD85" w14:textId="77777777" w:rsidTr="00AC7CBF">
        <w:trPr>
          <w:trHeight w:val="527"/>
          <w:jc w:val="center"/>
        </w:trPr>
        <w:tc>
          <w:tcPr>
            <w:tcW w:w="1801" w:type="dxa"/>
            <w:shd w:val="clear" w:color="auto" w:fill="auto"/>
            <w:vAlign w:val="center"/>
          </w:tcPr>
          <w:p w14:paraId="7465C401"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Total</w:t>
            </w:r>
          </w:p>
        </w:tc>
        <w:tc>
          <w:tcPr>
            <w:tcW w:w="1838" w:type="dxa"/>
            <w:shd w:val="clear" w:color="auto" w:fill="auto"/>
            <w:vAlign w:val="center"/>
          </w:tcPr>
          <w:p w14:paraId="7F1D49C7"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16 H</w:t>
            </w:r>
          </w:p>
        </w:tc>
        <w:tc>
          <w:tcPr>
            <w:tcW w:w="1831" w:type="dxa"/>
            <w:shd w:val="clear" w:color="auto" w:fill="auto"/>
            <w:vAlign w:val="center"/>
          </w:tcPr>
          <w:p w14:paraId="21A45B65"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 xml:space="preserve">30 H </w:t>
            </w:r>
          </w:p>
        </w:tc>
        <w:tc>
          <w:tcPr>
            <w:tcW w:w="1840" w:type="dxa"/>
            <w:shd w:val="clear" w:color="auto" w:fill="auto"/>
            <w:vAlign w:val="center"/>
          </w:tcPr>
          <w:p w14:paraId="3952EE29" w14:textId="77777777" w:rsidR="007D30D6" w:rsidRPr="001F2BE9" w:rsidRDefault="007D30D6"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3D8764C6"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46 heures</w:t>
            </w:r>
          </w:p>
        </w:tc>
      </w:tr>
      <w:tr w:rsidR="007D30D6" w:rsidRPr="001F2BE9" w14:paraId="390AC414" w14:textId="77777777" w:rsidTr="00AC7CBF">
        <w:trPr>
          <w:trHeight w:val="50"/>
          <w:jc w:val="center"/>
        </w:trPr>
        <w:tc>
          <w:tcPr>
            <w:tcW w:w="1801" w:type="dxa"/>
            <w:shd w:val="clear" w:color="auto" w:fill="auto"/>
            <w:vAlign w:val="center"/>
          </w:tcPr>
          <w:p w14:paraId="2A0BE5C6" w14:textId="77777777" w:rsidR="007D30D6" w:rsidRPr="001F2BE9" w:rsidRDefault="007D30D6" w:rsidP="00AC7CBF">
            <w:pPr>
              <w:bidi w:val="0"/>
              <w:jc w:val="center"/>
              <w:rPr>
                <w:rFonts w:ascii="Candara" w:hAnsi="Candara"/>
                <w:b/>
                <w:bCs/>
                <w:sz w:val="18"/>
                <w:szCs w:val="18"/>
              </w:rPr>
            </w:pPr>
            <w:r w:rsidRPr="001F2BE9">
              <w:rPr>
                <w:rFonts w:ascii="Candara" w:hAnsi="Candara"/>
                <w:b/>
                <w:bCs/>
                <w:sz w:val="18"/>
                <w:szCs w:val="18"/>
              </w:rPr>
              <w:t>% VH</w:t>
            </w:r>
          </w:p>
        </w:tc>
        <w:tc>
          <w:tcPr>
            <w:tcW w:w="1838" w:type="dxa"/>
            <w:shd w:val="clear" w:color="auto" w:fill="auto"/>
            <w:vAlign w:val="center"/>
          </w:tcPr>
          <w:p w14:paraId="257AA816"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i/>
                <w:iCs/>
                <w:color w:val="323E4F"/>
                <w:sz w:val="20"/>
                <w:szCs w:val="20"/>
              </w:rPr>
              <w:t>34.78%</w:t>
            </w:r>
          </w:p>
        </w:tc>
        <w:tc>
          <w:tcPr>
            <w:tcW w:w="1831" w:type="dxa"/>
            <w:shd w:val="clear" w:color="auto" w:fill="auto"/>
            <w:vAlign w:val="center"/>
          </w:tcPr>
          <w:p w14:paraId="6D8F0E95"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i/>
                <w:iCs/>
                <w:color w:val="323E4F"/>
                <w:sz w:val="20"/>
                <w:szCs w:val="20"/>
              </w:rPr>
              <w:t>64.22%</w:t>
            </w:r>
          </w:p>
        </w:tc>
        <w:tc>
          <w:tcPr>
            <w:tcW w:w="1840" w:type="dxa"/>
            <w:shd w:val="clear" w:color="auto" w:fill="auto"/>
            <w:vAlign w:val="center"/>
          </w:tcPr>
          <w:p w14:paraId="242F6BFB" w14:textId="77777777" w:rsidR="007D30D6" w:rsidRPr="001F2BE9" w:rsidRDefault="007D30D6"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4A4E4DC8" w14:textId="77777777" w:rsidR="007D30D6" w:rsidRPr="001F2BE9" w:rsidRDefault="007D30D6" w:rsidP="00AC7CBF">
            <w:pPr>
              <w:pStyle w:val="Paragraphedeliste"/>
              <w:bidi w:val="0"/>
              <w:ind w:left="0"/>
              <w:jc w:val="center"/>
              <w:rPr>
                <w:rFonts w:ascii="Candara" w:hAnsi="Candara"/>
                <w:b/>
                <w:bCs/>
                <w:i/>
                <w:iCs/>
                <w:color w:val="323E4F"/>
                <w:sz w:val="20"/>
                <w:szCs w:val="20"/>
              </w:rPr>
            </w:pPr>
            <w:r w:rsidRPr="001F2BE9">
              <w:rPr>
                <w:rFonts w:ascii="Candara" w:hAnsi="Candara"/>
                <w:b/>
                <w:bCs/>
                <w:sz w:val="18"/>
                <w:szCs w:val="18"/>
              </w:rPr>
              <w:t>100%</w:t>
            </w:r>
          </w:p>
        </w:tc>
      </w:tr>
      <w:bookmarkEnd w:id="1"/>
    </w:tbl>
    <w:p w14:paraId="17DEF15F" w14:textId="77777777" w:rsidR="00426155" w:rsidRPr="001F2BE9" w:rsidRDefault="00426155" w:rsidP="005C5AD9">
      <w:pPr>
        <w:bidi w:val="0"/>
        <w:spacing w:line="276" w:lineRule="auto"/>
        <w:jc w:val="both"/>
        <w:rPr>
          <w:rFonts w:ascii="Candara" w:hAnsi="Candara"/>
          <w:b/>
          <w:bCs/>
          <w:i/>
          <w:iCs/>
          <w:color w:val="323E4F"/>
          <w:sz w:val="20"/>
          <w:szCs w:val="20"/>
        </w:rPr>
      </w:pPr>
    </w:p>
    <w:p w14:paraId="5EDE987C" w14:textId="77777777" w:rsidR="00426155" w:rsidRPr="001F2BE9" w:rsidRDefault="00426155" w:rsidP="00426155">
      <w:pPr>
        <w:pStyle w:val="Paragraphedeliste"/>
        <w:bidi w:val="0"/>
        <w:spacing w:line="240" w:lineRule="exact"/>
        <w:rPr>
          <w:rFonts w:ascii="Candara" w:hAnsi="Candara"/>
          <w:b/>
          <w:bCs/>
          <w:smallCaps/>
          <w:noProof/>
          <w:color w:val="FF0000"/>
          <w:lang w:eastAsia="fr-FR"/>
        </w:rPr>
      </w:pPr>
    </w:p>
    <w:p w14:paraId="3F443D19" w14:textId="77777777" w:rsidR="009C1F06" w:rsidRPr="001F2BE9" w:rsidRDefault="009C1F06" w:rsidP="009C1F06">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Description du contenu du module</w:t>
      </w:r>
    </w:p>
    <w:p w14:paraId="37E8D062" w14:textId="77777777" w:rsidR="009C1F06" w:rsidRPr="001F2BE9" w:rsidRDefault="009C1F06" w:rsidP="009C1F06">
      <w:pPr>
        <w:pStyle w:val="Paragraphedeliste10"/>
        <w:bidi w:val="0"/>
        <w:spacing w:line="276" w:lineRule="auto"/>
        <w:ind w:left="0"/>
        <w:jc w:val="both"/>
        <w:rPr>
          <w:rFonts w:ascii="Candara" w:eastAsia="Batang" w:hAnsi="Candara" w:cs="Gautami"/>
          <w:b/>
          <w:bCs/>
          <w:i/>
          <w:iCs/>
          <w:color w:val="000000"/>
          <w:sz w:val="20"/>
          <w:szCs w:val="20"/>
          <w:lang w:eastAsia="fr-FR"/>
        </w:rPr>
      </w:pPr>
    </w:p>
    <w:p w14:paraId="798F1371" w14:textId="034A073A" w:rsidR="009C1F06" w:rsidRPr="001F2BE9" w:rsidRDefault="009C1F06" w:rsidP="009C1F06">
      <w:pPr>
        <w:pStyle w:val="Paragraphedeliste10"/>
        <w:bidi w:val="0"/>
        <w:spacing w:line="276" w:lineRule="auto"/>
        <w:ind w:left="0"/>
        <w:jc w:val="both"/>
        <w:rPr>
          <w:rFonts w:ascii="Candara" w:eastAsia="Batang" w:hAnsi="Candara" w:cs="Gautami"/>
          <w:b/>
          <w:bCs/>
          <w:i/>
          <w:iCs/>
          <w:color w:val="000000"/>
          <w:sz w:val="22"/>
          <w:szCs w:val="22"/>
          <w:lang w:eastAsia="fr-FR"/>
        </w:rPr>
      </w:pPr>
      <w:r w:rsidRPr="001F2BE9">
        <w:rPr>
          <w:rFonts w:ascii="Candara" w:eastAsia="Batang" w:hAnsi="Candara" w:cs="Gautami"/>
          <w:b/>
          <w:bCs/>
          <w:i/>
          <w:iCs/>
          <w:color w:val="000000"/>
          <w:sz w:val="22"/>
          <w:szCs w:val="22"/>
          <w:lang w:eastAsia="fr-FR"/>
        </w:rPr>
        <w:t>Fournir une description détaillée des enseignements et/ou activités du module (Cours, TD, TP, Activités Pratiques, …….).</w:t>
      </w:r>
    </w:p>
    <w:p w14:paraId="4A03FF35" w14:textId="59C1FD5C" w:rsidR="00966B17" w:rsidRPr="001F2BE9" w:rsidRDefault="00966B17" w:rsidP="00966B17">
      <w:pPr>
        <w:pStyle w:val="Paragraphedeliste10"/>
        <w:bidi w:val="0"/>
        <w:spacing w:line="276" w:lineRule="auto"/>
        <w:ind w:left="0"/>
        <w:jc w:val="both"/>
        <w:rPr>
          <w:rFonts w:ascii="Candara" w:eastAsia="Batang" w:hAnsi="Candara" w:cs="Gautami"/>
          <w:i/>
          <w:iCs/>
          <w:color w:val="000000"/>
          <w:sz w:val="20"/>
          <w:szCs w:val="20"/>
          <w:lang w:eastAsia="fr-FR"/>
        </w:rPr>
      </w:pPr>
      <w:r w:rsidRPr="001F2BE9">
        <w:rPr>
          <w:rFonts w:ascii="Candara" w:eastAsia="Batang" w:hAnsi="Candara" w:cs="Gautami"/>
          <w:i/>
          <w:iCs/>
          <w:color w:val="000000"/>
          <w:sz w:val="20"/>
          <w:szCs w:val="20"/>
          <w:lang w:eastAsia="fr-FR"/>
        </w:rPr>
        <w:t xml:space="preserve">Les contenus du module sont consultables sur les </w:t>
      </w:r>
      <w:r w:rsidR="00D24B8D" w:rsidRPr="001F2BE9">
        <w:rPr>
          <w:rFonts w:ascii="Candara" w:eastAsia="Batang" w:hAnsi="Candara" w:cs="Gautami"/>
          <w:i/>
          <w:iCs/>
          <w:color w:val="000000"/>
          <w:sz w:val="20"/>
          <w:szCs w:val="20"/>
          <w:lang w:eastAsia="fr-FR"/>
        </w:rPr>
        <w:t>guides</w:t>
      </w:r>
      <w:r w:rsidRPr="001F2BE9">
        <w:rPr>
          <w:rFonts w:ascii="Candara" w:eastAsia="Batang" w:hAnsi="Candara" w:cs="Gautami"/>
          <w:i/>
          <w:iCs/>
          <w:color w:val="000000"/>
          <w:sz w:val="20"/>
          <w:szCs w:val="20"/>
          <w:lang w:eastAsia="fr-FR"/>
        </w:rPr>
        <w:t xml:space="preserve"> pédagogiques de </w:t>
      </w:r>
      <w:r w:rsidR="007D30D6" w:rsidRPr="001F2BE9">
        <w:rPr>
          <w:rFonts w:ascii="Candara" w:eastAsia="Batang" w:hAnsi="Candara" w:cs="Gautami"/>
          <w:i/>
          <w:iCs/>
          <w:color w:val="000000"/>
          <w:sz w:val="20"/>
          <w:szCs w:val="20"/>
          <w:lang w:eastAsia="fr-FR"/>
        </w:rPr>
        <w:t>la</w:t>
      </w:r>
      <w:r w:rsidRPr="001F2BE9">
        <w:rPr>
          <w:rFonts w:ascii="Candara" w:eastAsia="Batang" w:hAnsi="Candara" w:cs="Gautami"/>
          <w:i/>
          <w:iCs/>
          <w:color w:val="000000"/>
          <w:sz w:val="20"/>
          <w:szCs w:val="20"/>
          <w:lang w:eastAsia="fr-FR"/>
        </w:rPr>
        <w:t xml:space="preserve"> </w:t>
      </w:r>
      <w:r w:rsidR="007D30D6" w:rsidRPr="001F2BE9">
        <w:rPr>
          <w:rFonts w:ascii="Candara" w:eastAsia="Batang" w:hAnsi="Candara" w:cs="Gautami"/>
          <w:i/>
          <w:iCs/>
          <w:color w:val="000000"/>
          <w:sz w:val="20"/>
          <w:szCs w:val="20"/>
          <w:lang w:eastAsia="fr-FR"/>
        </w:rPr>
        <w:t>plateforme.</w:t>
      </w:r>
      <w:r w:rsidR="005C5AD9" w:rsidRPr="001F2BE9">
        <w:rPr>
          <w:rFonts w:ascii="Candara" w:eastAsia="Batang" w:hAnsi="Candara" w:cs="Gautami"/>
          <w:i/>
          <w:iCs/>
          <w:color w:val="000000"/>
          <w:sz w:val="20"/>
          <w:szCs w:val="20"/>
          <w:lang w:eastAsia="fr-FR"/>
        </w:rPr>
        <w:t xml:space="preserve"> Considérant la structure proposée par </w:t>
      </w:r>
      <w:r w:rsidR="007D30D6" w:rsidRPr="001F2BE9">
        <w:rPr>
          <w:rFonts w:ascii="Candara" w:eastAsia="Batang" w:hAnsi="Candara" w:cs="Gautami"/>
          <w:i/>
          <w:iCs/>
          <w:color w:val="000000"/>
          <w:sz w:val="20"/>
          <w:szCs w:val="20"/>
          <w:lang w:eastAsia="fr-FR"/>
        </w:rPr>
        <w:t xml:space="preserve">la plateforme </w:t>
      </w:r>
      <w:r w:rsidR="005C5AD9" w:rsidRPr="001F2BE9">
        <w:rPr>
          <w:rFonts w:ascii="Candara" w:eastAsia="Batang" w:hAnsi="Candara" w:cs="Gautami"/>
          <w:i/>
          <w:iCs/>
          <w:color w:val="000000"/>
          <w:sz w:val="20"/>
          <w:szCs w:val="20"/>
          <w:lang w:eastAsia="fr-FR"/>
        </w:rPr>
        <w:t>et du volume horaire, il a été décidé d’aborder cinq unités par semestre.</w:t>
      </w:r>
    </w:p>
    <w:p w14:paraId="429ECB0B" w14:textId="60E03205" w:rsidR="00B31A06" w:rsidRPr="001F2BE9" w:rsidRDefault="00B31A06" w:rsidP="00B31A06">
      <w:pPr>
        <w:pStyle w:val="Paragraphedeliste10"/>
        <w:bidi w:val="0"/>
        <w:spacing w:line="276" w:lineRule="auto"/>
        <w:ind w:left="0"/>
        <w:jc w:val="both"/>
        <w:rPr>
          <w:rFonts w:ascii="Candara" w:eastAsia="Batang" w:hAnsi="Candara" w:cs="Gautami"/>
          <w:i/>
          <w:iCs/>
          <w:color w:val="000000"/>
          <w:sz w:val="20"/>
          <w:szCs w:val="20"/>
          <w:lang w:eastAsia="fr-FR"/>
        </w:rPr>
      </w:pPr>
    </w:p>
    <w:p w14:paraId="13EBDF88" w14:textId="6A40981E" w:rsidR="00B31A06" w:rsidRPr="001F2BE9" w:rsidRDefault="00B31A06" w:rsidP="00B31A06">
      <w:pPr>
        <w:pStyle w:val="Paragraphedeliste10"/>
        <w:bidi w:val="0"/>
        <w:spacing w:line="276" w:lineRule="auto"/>
        <w:ind w:left="0"/>
        <w:jc w:val="both"/>
        <w:rPr>
          <w:rFonts w:ascii="Calibri" w:hAnsi="Calibri"/>
          <w:b/>
          <w:bCs/>
          <w:sz w:val="22"/>
          <w:szCs w:val="22"/>
          <w:u w:val="single"/>
        </w:rPr>
      </w:pPr>
      <w:r w:rsidRPr="001F2BE9">
        <w:rPr>
          <w:rFonts w:ascii="Candara" w:hAnsi="Candara"/>
          <w:b/>
          <w:bCs/>
          <w:sz w:val="22"/>
          <w:szCs w:val="22"/>
        </w:rPr>
        <w:t xml:space="preserve">Elément : </w:t>
      </w:r>
      <w:r w:rsidRPr="001F2BE9">
        <w:rPr>
          <w:rFonts w:ascii="Calibri" w:hAnsi="Calibri"/>
          <w:b/>
          <w:bCs/>
          <w:sz w:val="22"/>
          <w:szCs w:val="22"/>
          <w:u w:val="single"/>
        </w:rPr>
        <w:t>Langue Anglaise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3B2193" w:rsidRPr="001F2BE9" w14:paraId="04AB7A48"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5EB5EF55" w14:textId="77777777" w:rsidR="003B2193" w:rsidRPr="001F2BE9" w:rsidRDefault="003B2193" w:rsidP="00EF49BA">
            <w:pPr>
              <w:spacing w:line="256" w:lineRule="auto"/>
              <w:jc w:val="center"/>
              <w:rPr>
                <w:b/>
                <w:bCs/>
                <w:sz w:val="20"/>
                <w:szCs w:val="20"/>
                <w:lang w:val="en-US"/>
              </w:rPr>
            </w:pPr>
            <w:r w:rsidRPr="001F2BE9">
              <w:rPr>
                <w:rStyle w:val="lev"/>
                <w:lang w:val="en-US"/>
              </w:rPr>
              <w:t>Units S2 of the FOUNDATIONS level</w:t>
            </w:r>
          </w:p>
        </w:tc>
      </w:tr>
      <w:tr w:rsidR="003B2193" w:rsidRPr="001F2BE9" w14:paraId="3888D02E"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17ECCEF" w14:textId="77777777" w:rsidR="003B2193" w:rsidRPr="001F2BE9" w:rsidRDefault="003B2193" w:rsidP="00EF49BA">
            <w:pPr>
              <w:spacing w:line="256" w:lineRule="auto"/>
              <w:jc w:val="center"/>
              <w:rPr>
                <w:sz w:val="20"/>
                <w:szCs w:val="20"/>
              </w:rPr>
            </w:pPr>
            <w:r w:rsidRPr="001F2BE9">
              <w:t>Past and Future</w:t>
            </w:r>
          </w:p>
        </w:tc>
      </w:tr>
      <w:tr w:rsidR="003B2193" w:rsidRPr="001F2BE9" w14:paraId="73A8927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73A74901" w14:textId="77777777" w:rsidR="003B2193" w:rsidRPr="001F2BE9" w:rsidRDefault="003B2193" w:rsidP="00EF49BA">
            <w:pPr>
              <w:spacing w:line="256" w:lineRule="auto"/>
              <w:jc w:val="center"/>
              <w:rPr>
                <w:sz w:val="20"/>
                <w:szCs w:val="20"/>
              </w:rPr>
            </w:pPr>
            <w:r w:rsidRPr="001F2BE9">
              <w:t>Friends and Social Life</w:t>
            </w:r>
          </w:p>
        </w:tc>
      </w:tr>
      <w:tr w:rsidR="003B2193" w:rsidRPr="001F2BE9" w14:paraId="33F7BD6D"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507B6AC" w14:textId="77777777" w:rsidR="003B2193" w:rsidRPr="001F2BE9" w:rsidRDefault="003B2193" w:rsidP="00EF49BA">
            <w:pPr>
              <w:spacing w:line="256" w:lineRule="auto"/>
              <w:jc w:val="center"/>
              <w:rPr>
                <w:sz w:val="20"/>
                <w:szCs w:val="20"/>
              </w:rPr>
            </w:pPr>
            <w:proofErr w:type="spellStart"/>
            <w:r w:rsidRPr="001F2BE9">
              <w:t>Meals</w:t>
            </w:r>
            <w:proofErr w:type="spellEnd"/>
            <w:r w:rsidRPr="001F2BE9">
              <w:t xml:space="preserve"> and </w:t>
            </w:r>
            <w:proofErr w:type="spellStart"/>
            <w:r w:rsidRPr="001F2BE9">
              <w:t>Holidays</w:t>
            </w:r>
            <w:proofErr w:type="spellEnd"/>
          </w:p>
        </w:tc>
      </w:tr>
      <w:tr w:rsidR="003B2193" w:rsidRPr="001F2BE9" w14:paraId="7E7C4C5A"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22AC960" w14:textId="77777777" w:rsidR="003B2193" w:rsidRPr="001F2BE9" w:rsidRDefault="003B2193" w:rsidP="00EF49BA">
            <w:pPr>
              <w:spacing w:line="256" w:lineRule="auto"/>
              <w:jc w:val="center"/>
              <w:rPr>
                <w:sz w:val="20"/>
                <w:szCs w:val="20"/>
              </w:rPr>
            </w:pPr>
            <w:proofErr w:type="spellStart"/>
            <w:r w:rsidRPr="001F2BE9">
              <w:t>Health</w:t>
            </w:r>
            <w:proofErr w:type="spellEnd"/>
          </w:p>
        </w:tc>
      </w:tr>
      <w:tr w:rsidR="003B2193" w:rsidRPr="001F2BE9" w14:paraId="277FFD09"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18A08CB" w14:textId="77777777" w:rsidR="003B2193" w:rsidRPr="001F2BE9" w:rsidRDefault="003B2193" w:rsidP="00EF49BA">
            <w:pPr>
              <w:spacing w:line="256" w:lineRule="auto"/>
              <w:jc w:val="center"/>
              <w:rPr>
                <w:sz w:val="20"/>
                <w:szCs w:val="20"/>
              </w:rPr>
            </w:pPr>
            <w:r w:rsidRPr="001F2BE9">
              <w:t>Life and the World</w:t>
            </w:r>
          </w:p>
        </w:tc>
      </w:tr>
    </w:tbl>
    <w:p w14:paraId="58988824" w14:textId="1107A2FA" w:rsidR="005C5AD9" w:rsidRPr="001F2BE9" w:rsidRDefault="005C5AD9" w:rsidP="005C5AD9">
      <w:pPr>
        <w:bidi w:val="0"/>
        <w:rPr>
          <w:rFonts w:ascii="Candara" w:hAnsi="Candara"/>
          <w:b/>
          <w:bCs/>
          <w:sz w:val="16"/>
          <w:szCs w:val="16"/>
        </w:rPr>
      </w:pPr>
      <w:r w:rsidRPr="001F2BE9">
        <w:rPr>
          <w:rFonts w:ascii="Candara" w:hAnsi="Candara"/>
          <w:b/>
          <w:bCs/>
          <w:sz w:val="16"/>
          <w:szCs w:val="16"/>
        </w:rPr>
        <w:t xml:space="preserve">Ressources en ligne  : </w:t>
      </w:r>
      <w:hyperlink r:id="rId7" w:history="1">
        <w:r w:rsidRPr="001F2BE9">
          <w:rPr>
            <w:rStyle w:val="Lienhypertexte"/>
            <w:rFonts w:ascii="Candara" w:hAnsi="Candara"/>
            <w:b/>
            <w:bCs/>
            <w:sz w:val="16"/>
            <w:szCs w:val="16"/>
          </w:rPr>
          <w:t>https://support.rosetta</w:t>
        </w:r>
        <w:r w:rsidR="007D30D6" w:rsidRPr="001F2BE9">
          <w:rPr>
            <w:rStyle w:val="Lienhypertexte"/>
            <w:rFonts w:ascii="Candara" w:hAnsi="Candara"/>
            <w:b/>
            <w:bCs/>
            <w:sz w:val="16"/>
            <w:szCs w:val="16"/>
          </w:rPr>
          <w:t xml:space="preserve">plateforme </w:t>
        </w:r>
        <w:r w:rsidRPr="001F2BE9">
          <w:rPr>
            <w:rStyle w:val="Lienhypertexte"/>
            <w:rFonts w:ascii="Candara" w:hAnsi="Candara"/>
            <w:b/>
            <w:bCs/>
            <w:sz w:val="16"/>
            <w:szCs w:val="16"/>
          </w:rPr>
          <w:t>.com/s/article/</w:t>
        </w:r>
        <w:proofErr w:type="spellStart"/>
        <w:r w:rsidRPr="001F2BE9">
          <w:rPr>
            <w:rStyle w:val="Lienhypertexte"/>
            <w:rFonts w:ascii="Candara" w:hAnsi="Candara"/>
            <w:b/>
            <w:bCs/>
            <w:sz w:val="16"/>
            <w:szCs w:val="16"/>
          </w:rPr>
          <w:t>resources-for-teachers?language</w:t>
        </w:r>
        <w:proofErr w:type="spellEnd"/>
        <w:r w:rsidRPr="001F2BE9">
          <w:rPr>
            <w:rStyle w:val="Lienhypertexte"/>
            <w:rFonts w:ascii="Candara" w:hAnsi="Candara"/>
            <w:b/>
            <w:bCs/>
            <w:sz w:val="16"/>
            <w:szCs w:val="16"/>
          </w:rPr>
          <w:t>=</w:t>
        </w:r>
        <w:proofErr w:type="spellStart"/>
        <w:r w:rsidRPr="001F2BE9">
          <w:rPr>
            <w:rStyle w:val="Lienhypertexte"/>
            <w:rFonts w:ascii="Candara" w:hAnsi="Candara"/>
            <w:b/>
            <w:bCs/>
            <w:sz w:val="16"/>
            <w:szCs w:val="16"/>
          </w:rPr>
          <w:t>en_US</w:t>
        </w:r>
        <w:proofErr w:type="spellEnd"/>
      </w:hyperlink>
      <w:r w:rsidRPr="001F2BE9">
        <w:rPr>
          <w:rFonts w:ascii="Candara" w:hAnsi="Candara"/>
          <w:b/>
          <w:bCs/>
          <w:sz w:val="16"/>
          <w:szCs w:val="16"/>
        </w:rPr>
        <w:t xml:space="preserve"> </w:t>
      </w:r>
    </w:p>
    <w:p w14:paraId="4B18B0BB" w14:textId="179B136B" w:rsidR="00B31A06" w:rsidRPr="001F2BE9" w:rsidRDefault="00B31A06" w:rsidP="00B31A06">
      <w:pPr>
        <w:pStyle w:val="Paragraphedeliste10"/>
        <w:bidi w:val="0"/>
        <w:spacing w:line="276" w:lineRule="auto"/>
        <w:ind w:left="0"/>
        <w:jc w:val="both"/>
        <w:rPr>
          <w:rFonts w:ascii="Calibri" w:hAnsi="Calibri"/>
          <w:b/>
          <w:bCs/>
          <w:sz w:val="22"/>
          <w:szCs w:val="22"/>
          <w:u w:val="single"/>
        </w:rPr>
      </w:pPr>
    </w:p>
    <w:p w14:paraId="26CC7DE0" w14:textId="13517BCB" w:rsidR="00B31A06" w:rsidRPr="001F2BE9" w:rsidRDefault="00B31A06" w:rsidP="00B31A06">
      <w:pPr>
        <w:bidi w:val="0"/>
        <w:rPr>
          <w:rFonts w:ascii="Candara" w:hAnsi="Candara"/>
          <w:b/>
          <w:bCs/>
          <w:sz w:val="22"/>
          <w:szCs w:val="22"/>
          <w:u w:val="single"/>
        </w:rPr>
      </w:pPr>
      <w:r w:rsidRPr="001F2BE9">
        <w:rPr>
          <w:rFonts w:ascii="Candara" w:hAnsi="Candara"/>
          <w:b/>
          <w:bCs/>
          <w:sz w:val="22"/>
          <w:szCs w:val="22"/>
        </w:rPr>
        <w:t xml:space="preserve">Elément  : </w:t>
      </w:r>
      <w:r w:rsidRPr="001F2BE9">
        <w:rPr>
          <w:rFonts w:ascii="Candara" w:hAnsi="Candara"/>
          <w:b/>
          <w:bCs/>
          <w:sz w:val="22"/>
          <w:szCs w:val="22"/>
          <w:u w:val="single"/>
        </w:rPr>
        <w:t>Langue française</w:t>
      </w:r>
    </w:p>
    <w:p w14:paraId="3806C35C" w14:textId="77777777" w:rsidR="00F742EB" w:rsidRPr="001F2BE9" w:rsidRDefault="00F742EB" w:rsidP="00F742EB">
      <w:pPr>
        <w:bidi w:val="0"/>
        <w:rPr>
          <w:rFonts w:ascii="Candara" w:hAnsi="Candara"/>
          <w:b/>
          <w:bCs/>
          <w:sz w:val="22"/>
          <w:szCs w:val="22"/>
          <w:u w:val="single"/>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F742EB" w:rsidRPr="001F2BE9" w14:paraId="58F63405" w14:textId="77777777" w:rsidTr="00B52040">
        <w:trPr>
          <w:trHeight w:val="241"/>
        </w:trPr>
        <w:tc>
          <w:tcPr>
            <w:tcW w:w="3539" w:type="dxa"/>
            <w:tcBorders>
              <w:top w:val="single" w:sz="4" w:space="0" w:color="auto"/>
              <w:left w:val="single" w:sz="4" w:space="0" w:color="auto"/>
              <w:bottom w:val="single" w:sz="4" w:space="0" w:color="auto"/>
              <w:right w:val="single" w:sz="4" w:space="0" w:color="auto"/>
            </w:tcBorders>
            <w:hideMark/>
          </w:tcPr>
          <w:p w14:paraId="5F83A8F9" w14:textId="77777777" w:rsidR="00F742EB" w:rsidRPr="001F2BE9" w:rsidRDefault="00F742EB" w:rsidP="00B52040">
            <w:pPr>
              <w:spacing w:line="256" w:lineRule="auto"/>
              <w:jc w:val="center"/>
              <w:rPr>
                <w:b/>
                <w:bCs/>
                <w:sz w:val="20"/>
                <w:szCs w:val="20"/>
              </w:rPr>
            </w:pPr>
            <w:r w:rsidRPr="001F2BE9">
              <w:rPr>
                <w:b/>
                <w:bCs/>
              </w:rPr>
              <w:t>Unités S2 du niveau FOUNDATIONS</w:t>
            </w:r>
          </w:p>
        </w:tc>
      </w:tr>
      <w:tr w:rsidR="00F742EB" w:rsidRPr="001F2BE9" w14:paraId="5D4BAA08"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78367C4E" w14:textId="77777777" w:rsidR="00F742EB" w:rsidRPr="001F2BE9" w:rsidRDefault="00F742EB" w:rsidP="00B52040">
            <w:pPr>
              <w:spacing w:line="256" w:lineRule="auto"/>
              <w:jc w:val="center"/>
              <w:rPr>
                <w:sz w:val="20"/>
                <w:szCs w:val="20"/>
              </w:rPr>
            </w:pPr>
            <w:r w:rsidRPr="001F2BE9">
              <w:t>Le passé et l'avenir</w:t>
            </w:r>
          </w:p>
        </w:tc>
      </w:tr>
      <w:tr w:rsidR="00F742EB" w:rsidRPr="001F2BE9" w14:paraId="77834C3B"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3AC6CBC0" w14:textId="77777777" w:rsidR="00F742EB" w:rsidRPr="001F2BE9" w:rsidRDefault="00F742EB" w:rsidP="00B52040">
            <w:pPr>
              <w:spacing w:line="256" w:lineRule="auto"/>
              <w:jc w:val="center"/>
              <w:rPr>
                <w:sz w:val="20"/>
                <w:szCs w:val="20"/>
              </w:rPr>
            </w:pPr>
            <w:r w:rsidRPr="001F2BE9">
              <w:t>Les amis et la vie sociale</w:t>
            </w:r>
          </w:p>
        </w:tc>
      </w:tr>
      <w:tr w:rsidR="00F742EB" w:rsidRPr="001F2BE9" w14:paraId="2514F54C"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03105837" w14:textId="77777777" w:rsidR="00F742EB" w:rsidRPr="001F2BE9" w:rsidRDefault="00F742EB" w:rsidP="00B52040">
            <w:pPr>
              <w:spacing w:line="256" w:lineRule="auto"/>
              <w:jc w:val="center"/>
              <w:rPr>
                <w:sz w:val="20"/>
                <w:szCs w:val="20"/>
              </w:rPr>
            </w:pPr>
            <w:r w:rsidRPr="001F2BE9">
              <w:t>Les repas et les vacances</w:t>
            </w:r>
          </w:p>
        </w:tc>
      </w:tr>
      <w:tr w:rsidR="00F742EB" w:rsidRPr="001F2BE9" w14:paraId="6A5BAC76"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30132ABF" w14:textId="77777777" w:rsidR="00F742EB" w:rsidRPr="001F2BE9" w:rsidRDefault="00F742EB" w:rsidP="00B52040">
            <w:pPr>
              <w:spacing w:line="256" w:lineRule="auto"/>
              <w:jc w:val="center"/>
              <w:rPr>
                <w:sz w:val="20"/>
                <w:szCs w:val="20"/>
              </w:rPr>
            </w:pPr>
            <w:r w:rsidRPr="001F2BE9">
              <w:t>La santé</w:t>
            </w:r>
          </w:p>
        </w:tc>
      </w:tr>
      <w:tr w:rsidR="00F742EB" w:rsidRPr="001F2BE9" w14:paraId="072AE2F5"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59F42B38" w14:textId="77777777" w:rsidR="00F742EB" w:rsidRPr="001F2BE9" w:rsidRDefault="00F742EB" w:rsidP="00B52040">
            <w:pPr>
              <w:spacing w:line="256" w:lineRule="auto"/>
              <w:jc w:val="center"/>
              <w:rPr>
                <w:sz w:val="20"/>
                <w:szCs w:val="20"/>
              </w:rPr>
            </w:pPr>
            <w:r w:rsidRPr="001F2BE9">
              <w:t>La vie et le monde</w:t>
            </w:r>
          </w:p>
        </w:tc>
      </w:tr>
    </w:tbl>
    <w:p w14:paraId="42E9F1A2" w14:textId="4E5966F4" w:rsidR="005C5AD9" w:rsidRPr="001F2BE9" w:rsidRDefault="005C5AD9" w:rsidP="005C5AD9">
      <w:pPr>
        <w:bidi w:val="0"/>
        <w:rPr>
          <w:rFonts w:ascii="Candara" w:hAnsi="Candara"/>
          <w:b/>
          <w:bCs/>
          <w:sz w:val="16"/>
          <w:szCs w:val="16"/>
        </w:rPr>
      </w:pPr>
      <w:r w:rsidRPr="001F2BE9">
        <w:rPr>
          <w:rFonts w:ascii="Candara" w:hAnsi="Candara"/>
          <w:b/>
          <w:bCs/>
          <w:sz w:val="16"/>
          <w:szCs w:val="16"/>
        </w:rPr>
        <w:t xml:space="preserve">Ressources en ligne  : </w:t>
      </w:r>
      <w:hyperlink r:id="rId8" w:history="1">
        <w:r w:rsidRPr="001F2BE9">
          <w:rPr>
            <w:rStyle w:val="Lienhypertexte"/>
            <w:rFonts w:ascii="Candara" w:hAnsi="Candara"/>
            <w:b/>
            <w:bCs/>
            <w:sz w:val="16"/>
            <w:szCs w:val="16"/>
          </w:rPr>
          <w:t>https://support.rosetta</w:t>
        </w:r>
        <w:r w:rsidR="007D30D6" w:rsidRPr="001F2BE9">
          <w:rPr>
            <w:rStyle w:val="Lienhypertexte"/>
            <w:rFonts w:ascii="Candara" w:hAnsi="Candara"/>
            <w:b/>
            <w:bCs/>
            <w:sz w:val="16"/>
            <w:szCs w:val="16"/>
          </w:rPr>
          <w:t xml:space="preserve">plateforme </w:t>
        </w:r>
        <w:r w:rsidRPr="001F2BE9">
          <w:rPr>
            <w:rStyle w:val="Lienhypertexte"/>
            <w:rFonts w:ascii="Candara" w:hAnsi="Candara"/>
            <w:b/>
            <w:bCs/>
            <w:sz w:val="16"/>
            <w:szCs w:val="16"/>
          </w:rPr>
          <w:t>.com/s/article/</w:t>
        </w:r>
        <w:proofErr w:type="spellStart"/>
        <w:r w:rsidRPr="001F2BE9">
          <w:rPr>
            <w:rStyle w:val="Lienhypertexte"/>
            <w:rFonts w:ascii="Candara" w:hAnsi="Candara"/>
            <w:b/>
            <w:bCs/>
            <w:sz w:val="16"/>
            <w:szCs w:val="16"/>
          </w:rPr>
          <w:t>resources-for-teachers?language</w:t>
        </w:r>
        <w:proofErr w:type="spellEnd"/>
        <w:r w:rsidRPr="001F2BE9">
          <w:rPr>
            <w:rStyle w:val="Lienhypertexte"/>
            <w:rFonts w:ascii="Candara" w:hAnsi="Candara"/>
            <w:b/>
            <w:bCs/>
            <w:sz w:val="16"/>
            <w:szCs w:val="16"/>
          </w:rPr>
          <w:t>=</w:t>
        </w:r>
        <w:proofErr w:type="spellStart"/>
        <w:r w:rsidRPr="001F2BE9">
          <w:rPr>
            <w:rStyle w:val="Lienhypertexte"/>
            <w:rFonts w:ascii="Candara" w:hAnsi="Candara"/>
            <w:b/>
            <w:bCs/>
            <w:sz w:val="16"/>
            <w:szCs w:val="16"/>
          </w:rPr>
          <w:t>en_US</w:t>
        </w:r>
        <w:proofErr w:type="spellEnd"/>
      </w:hyperlink>
      <w:r w:rsidRPr="001F2BE9">
        <w:rPr>
          <w:rFonts w:ascii="Candara" w:hAnsi="Candara"/>
          <w:b/>
          <w:bCs/>
          <w:sz w:val="16"/>
          <w:szCs w:val="16"/>
        </w:rPr>
        <w:t xml:space="preserve"> </w:t>
      </w:r>
    </w:p>
    <w:p w14:paraId="0D6C5908" w14:textId="37A310AB" w:rsidR="00B31A06" w:rsidRPr="001F2BE9" w:rsidRDefault="00B31A06" w:rsidP="00B31A06">
      <w:pPr>
        <w:bidi w:val="0"/>
        <w:rPr>
          <w:rFonts w:ascii="Candara" w:hAnsi="Candara"/>
          <w:b/>
          <w:bCs/>
          <w:sz w:val="22"/>
          <w:szCs w:val="22"/>
          <w:u w:val="single"/>
        </w:rPr>
      </w:pPr>
    </w:p>
    <w:p w14:paraId="68FD44B8" w14:textId="77777777" w:rsidR="00B31A06" w:rsidRPr="001F2BE9" w:rsidRDefault="00B31A06" w:rsidP="00B31A06">
      <w:pPr>
        <w:bidi w:val="0"/>
        <w:rPr>
          <w:rFonts w:ascii="Candara" w:hAnsi="Candara"/>
          <w:b/>
          <w:bCs/>
          <w:sz w:val="22"/>
          <w:szCs w:val="22"/>
          <w:u w:val="single"/>
        </w:rPr>
      </w:pPr>
    </w:p>
    <w:p w14:paraId="3A458EF6" w14:textId="1B3CC08F" w:rsidR="00B31A06" w:rsidRPr="001F2BE9" w:rsidRDefault="00B31A06" w:rsidP="00B31A06">
      <w:pPr>
        <w:bidi w:val="0"/>
        <w:rPr>
          <w:rFonts w:ascii="Candara" w:hAnsi="Candara"/>
          <w:b/>
          <w:bCs/>
          <w:sz w:val="22"/>
          <w:szCs w:val="22"/>
          <w:u w:val="single"/>
        </w:rPr>
      </w:pPr>
      <w:r w:rsidRPr="001F2BE9">
        <w:rPr>
          <w:rFonts w:ascii="Candara" w:hAnsi="Candara"/>
          <w:b/>
          <w:bCs/>
          <w:sz w:val="22"/>
          <w:szCs w:val="22"/>
        </w:rPr>
        <w:t xml:space="preserve">Elément  : </w:t>
      </w:r>
      <w:r w:rsidRPr="001F2BE9">
        <w:rPr>
          <w:rFonts w:ascii="Candara" w:hAnsi="Candara"/>
          <w:b/>
          <w:bCs/>
          <w:sz w:val="22"/>
          <w:szCs w:val="22"/>
          <w:u w:val="single"/>
        </w:rPr>
        <w:t>Langue</w:t>
      </w:r>
      <w:r w:rsidR="003B2193" w:rsidRPr="001F2BE9">
        <w:rPr>
          <w:rFonts w:ascii="Candara" w:hAnsi="Candara"/>
          <w:b/>
          <w:bCs/>
          <w:sz w:val="22"/>
          <w:szCs w:val="22"/>
          <w:u w:val="single"/>
        </w:rPr>
        <w:t xml:space="preserve"> Espagnole </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282241" w:rsidRPr="001F2BE9" w14:paraId="0E8E7FA7"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1F0E9C4A" w14:textId="77777777" w:rsidR="00282241" w:rsidRPr="001F2BE9" w:rsidRDefault="00282241" w:rsidP="00EF49BA">
            <w:pPr>
              <w:spacing w:line="256" w:lineRule="auto"/>
              <w:jc w:val="center"/>
              <w:rPr>
                <w:b/>
                <w:bCs/>
                <w:sz w:val="20"/>
                <w:szCs w:val="20"/>
                <w:lang w:val="en-US"/>
              </w:rPr>
            </w:pPr>
            <w:proofErr w:type="spellStart"/>
            <w:r w:rsidRPr="001F2BE9">
              <w:rPr>
                <w:rStyle w:val="lev"/>
                <w:lang w:val="en-US"/>
              </w:rPr>
              <w:t>Unidades</w:t>
            </w:r>
            <w:proofErr w:type="spellEnd"/>
            <w:r w:rsidRPr="001F2BE9">
              <w:rPr>
                <w:rStyle w:val="lev"/>
                <w:lang w:val="en-US"/>
              </w:rPr>
              <w:t xml:space="preserve"> S2 del </w:t>
            </w:r>
            <w:proofErr w:type="spellStart"/>
            <w:r w:rsidRPr="001F2BE9">
              <w:rPr>
                <w:rStyle w:val="lev"/>
                <w:lang w:val="en-US"/>
              </w:rPr>
              <w:t>nivel</w:t>
            </w:r>
            <w:proofErr w:type="spellEnd"/>
            <w:r w:rsidRPr="001F2BE9">
              <w:rPr>
                <w:rStyle w:val="lev"/>
                <w:lang w:val="en-US"/>
              </w:rPr>
              <w:t xml:space="preserve"> FUNDAMENTOS</w:t>
            </w:r>
          </w:p>
        </w:tc>
      </w:tr>
      <w:tr w:rsidR="00282241" w:rsidRPr="001F2BE9" w14:paraId="75D0B18C"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BC3E910" w14:textId="77777777" w:rsidR="00282241" w:rsidRPr="001F2BE9" w:rsidRDefault="00282241" w:rsidP="00EF49BA">
            <w:pPr>
              <w:spacing w:line="256" w:lineRule="auto"/>
              <w:jc w:val="center"/>
              <w:rPr>
                <w:sz w:val="20"/>
                <w:szCs w:val="20"/>
              </w:rPr>
            </w:pPr>
            <w:proofErr w:type="spellStart"/>
            <w:r w:rsidRPr="001F2BE9">
              <w:t>Pasado</w:t>
            </w:r>
            <w:proofErr w:type="spellEnd"/>
            <w:r w:rsidRPr="001F2BE9">
              <w:t xml:space="preserve"> y </w:t>
            </w:r>
            <w:proofErr w:type="spellStart"/>
            <w:r w:rsidRPr="001F2BE9">
              <w:t>futuro</w:t>
            </w:r>
            <w:proofErr w:type="spellEnd"/>
          </w:p>
        </w:tc>
      </w:tr>
      <w:tr w:rsidR="00282241" w:rsidRPr="001F2BE9" w14:paraId="23AA4591"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238448A" w14:textId="77777777" w:rsidR="00282241" w:rsidRPr="001F2BE9" w:rsidRDefault="00282241" w:rsidP="00EF49BA">
            <w:pPr>
              <w:spacing w:line="256" w:lineRule="auto"/>
              <w:jc w:val="center"/>
              <w:rPr>
                <w:sz w:val="20"/>
                <w:szCs w:val="20"/>
              </w:rPr>
            </w:pPr>
            <w:r w:rsidRPr="001F2BE9">
              <w:t>Amigos y vida social</w:t>
            </w:r>
          </w:p>
        </w:tc>
      </w:tr>
      <w:tr w:rsidR="00282241" w:rsidRPr="001F2BE9" w14:paraId="43C06A62"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63B8093" w14:textId="77777777" w:rsidR="00282241" w:rsidRPr="001F2BE9" w:rsidRDefault="00282241" w:rsidP="00EF49BA">
            <w:pPr>
              <w:spacing w:line="256" w:lineRule="auto"/>
              <w:jc w:val="center"/>
              <w:rPr>
                <w:sz w:val="20"/>
                <w:szCs w:val="20"/>
              </w:rPr>
            </w:pPr>
            <w:proofErr w:type="spellStart"/>
            <w:r w:rsidRPr="001F2BE9">
              <w:t>Comidas</w:t>
            </w:r>
            <w:proofErr w:type="spellEnd"/>
            <w:r w:rsidRPr="001F2BE9">
              <w:t xml:space="preserve"> y </w:t>
            </w:r>
            <w:proofErr w:type="spellStart"/>
            <w:r w:rsidRPr="001F2BE9">
              <w:t>vacaciones</w:t>
            </w:r>
            <w:proofErr w:type="spellEnd"/>
          </w:p>
        </w:tc>
      </w:tr>
      <w:tr w:rsidR="00282241" w:rsidRPr="001F2BE9" w14:paraId="607C233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7BE096B" w14:textId="77777777" w:rsidR="00282241" w:rsidRPr="001F2BE9" w:rsidRDefault="00282241" w:rsidP="00EF49BA">
            <w:pPr>
              <w:spacing w:line="256" w:lineRule="auto"/>
              <w:jc w:val="center"/>
              <w:rPr>
                <w:sz w:val="20"/>
                <w:szCs w:val="20"/>
              </w:rPr>
            </w:pPr>
            <w:proofErr w:type="spellStart"/>
            <w:r w:rsidRPr="001F2BE9">
              <w:t>Salud</w:t>
            </w:r>
            <w:proofErr w:type="spellEnd"/>
          </w:p>
        </w:tc>
      </w:tr>
      <w:tr w:rsidR="00282241" w:rsidRPr="001F2BE9" w14:paraId="16EA475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55FCA8D" w14:textId="77777777" w:rsidR="00282241" w:rsidRPr="001F2BE9" w:rsidRDefault="00282241" w:rsidP="00EF49BA">
            <w:pPr>
              <w:spacing w:line="256" w:lineRule="auto"/>
              <w:jc w:val="center"/>
              <w:rPr>
                <w:sz w:val="20"/>
                <w:szCs w:val="20"/>
              </w:rPr>
            </w:pPr>
            <w:r w:rsidRPr="001F2BE9">
              <w:t xml:space="preserve">Vida y el </w:t>
            </w:r>
            <w:proofErr w:type="spellStart"/>
            <w:r w:rsidRPr="001F2BE9">
              <w:t>mundo</w:t>
            </w:r>
            <w:proofErr w:type="spellEnd"/>
          </w:p>
        </w:tc>
      </w:tr>
    </w:tbl>
    <w:p w14:paraId="1B592969" w14:textId="709E54BB" w:rsidR="005C5AD9" w:rsidRPr="001F2BE9" w:rsidRDefault="005C5AD9" w:rsidP="005C5AD9">
      <w:pPr>
        <w:bidi w:val="0"/>
        <w:rPr>
          <w:rFonts w:ascii="Candara" w:hAnsi="Candara"/>
          <w:b/>
          <w:bCs/>
          <w:sz w:val="16"/>
          <w:szCs w:val="16"/>
        </w:rPr>
      </w:pPr>
      <w:r w:rsidRPr="001F2BE9">
        <w:rPr>
          <w:rFonts w:ascii="Candara" w:hAnsi="Candara"/>
          <w:b/>
          <w:bCs/>
          <w:sz w:val="16"/>
          <w:szCs w:val="16"/>
        </w:rPr>
        <w:t xml:space="preserve">Ressources en ligne  : </w:t>
      </w:r>
      <w:hyperlink r:id="rId9" w:history="1">
        <w:r w:rsidRPr="001F2BE9">
          <w:rPr>
            <w:rStyle w:val="Lienhypertexte"/>
            <w:rFonts w:ascii="Candara" w:hAnsi="Candara"/>
            <w:b/>
            <w:bCs/>
            <w:sz w:val="16"/>
            <w:szCs w:val="16"/>
          </w:rPr>
          <w:t>https://support.rosetta</w:t>
        </w:r>
        <w:r w:rsidR="007D30D6" w:rsidRPr="001F2BE9">
          <w:rPr>
            <w:rStyle w:val="Lienhypertexte"/>
            <w:rFonts w:ascii="Candara" w:hAnsi="Candara"/>
            <w:b/>
            <w:bCs/>
            <w:sz w:val="16"/>
            <w:szCs w:val="16"/>
          </w:rPr>
          <w:t xml:space="preserve">plateforme </w:t>
        </w:r>
        <w:r w:rsidRPr="001F2BE9">
          <w:rPr>
            <w:rStyle w:val="Lienhypertexte"/>
            <w:rFonts w:ascii="Candara" w:hAnsi="Candara"/>
            <w:b/>
            <w:bCs/>
            <w:sz w:val="16"/>
            <w:szCs w:val="16"/>
          </w:rPr>
          <w:t>.com/s/article/</w:t>
        </w:r>
        <w:proofErr w:type="spellStart"/>
        <w:r w:rsidRPr="001F2BE9">
          <w:rPr>
            <w:rStyle w:val="Lienhypertexte"/>
            <w:rFonts w:ascii="Candara" w:hAnsi="Candara"/>
            <w:b/>
            <w:bCs/>
            <w:sz w:val="16"/>
            <w:szCs w:val="16"/>
          </w:rPr>
          <w:t>resources-for-teachers?language</w:t>
        </w:r>
        <w:proofErr w:type="spellEnd"/>
        <w:r w:rsidRPr="001F2BE9">
          <w:rPr>
            <w:rStyle w:val="Lienhypertexte"/>
            <w:rFonts w:ascii="Candara" w:hAnsi="Candara"/>
            <w:b/>
            <w:bCs/>
            <w:sz w:val="16"/>
            <w:szCs w:val="16"/>
          </w:rPr>
          <w:t>=</w:t>
        </w:r>
        <w:proofErr w:type="spellStart"/>
        <w:r w:rsidRPr="001F2BE9">
          <w:rPr>
            <w:rStyle w:val="Lienhypertexte"/>
            <w:rFonts w:ascii="Candara" w:hAnsi="Candara"/>
            <w:b/>
            <w:bCs/>
            <w:sz w:val="16"/>
            <w:szCs w:val="16"/>
          </w:rPr>
          <w:t>en_US</w:t>
        </w:r>
        <w:proofErr w:type="spellEnd"/>
      </w:hyperlink>
      <w:r w:rsidRPr="001F2BE9">
        <w:rPr>
          <w:rFonts w:ascii="Candara" w:hAnsi="Candara"/>
          <w:b/>
          <w:bCs/>
          <w:sz w:val="16"/>
          <w:szCs w:val="16"/>
        </w:rPr>
        <w:t xml:space="preserve"> </w:t>
      </w:r>
    </w:p>
    <w:p w14:paraId="140C2EF0" w14:textId="77777777" w:rsidR="00B31A06" w:rsidRPr="001F2BE9" w:rsidRDefault="00B31A06" w:rsidP="00B31A06">
      <w:pPr>
        <w:pStyle w:val="Paragraphedeliste10"/>
        <w:bidi w:val="0"/>
        <w:spacing w:line="276" w:lineRule="auto"/>
        <w:jc w:val="both"/>
        <w:rPr>
          <w:rFonts w:ascii="Candara" w:eastAsia="Batang" w:hAnsi="Candara" w:cs="Gautami"/>
          <w:i/>
          <w:iCs/>
          <w:color w:val="000000"/>
          <w:sz w:val="20"/>
          <w:szCs w:val="20"/>
          <w:lang w:eastAsia="fr-FR"/>
        </w:rPr>
      </w:pPr>
    </w:p>
    <w:p w14:paraId="300FC1FD" w14:textId="77777777" w:rsidR="009C1F06" w:rsidRPr="001F2BE9" w:rsidRDefault="009C1F06" w:rsidP="009C1F06">
      <w:pPr>
        <w:pStyle w:val="Paragraphedeliste"/>
        <w:shd w:val="clear" w:color="auto" w:fill="FFFFFF"/>
        <w:bidi w:val="0"/>
        <w:ind w:left="284"/>
        <w:rPr>
          <w:rFonts w:ascii="Candara" w:hAnsi="Candara"/>
          <w:b/>
          <w:bCs/>
          <w:smallCaps/>
          <w:noProof/>
          <w:color w:val="993300"/>
          <w:sz w:val="28"/>
          <w:szCs w:val="28"/>
          <w:lang w:eastAsia="fr-FR"/>
        </w:rPr>
      </w:pPr>
    </w:p>
    <w:p w14:paraId="17BABAE2" w14:textId="77777777" w:rsidR="006A15E5" w:rsidRPr="001F2BE9" w:rsidRDefault="006A15E5" w:rsidP="006A15E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 xml:space="preserve">Didactique du module </w:t>
      </w:r>
    </w:p>
    <w:p w14:paraId="71A02227" w14:textId="77777777" w:rsidR="006A15E5" w:rsidRPr="001F2BE9" w:rsidRDefault="006A15E5" w:rsidP="006A15E5">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1F2BE9">
        <w:rPr>
          <w:rFonts w:ascii="Candara" w:eastAsia="Batang" w:hAnsi="Candara" w:cs="Gautami"/>
          <w:b/>
          <w:bCs/>
          <w:i/>
          <w:iCs/>
          <w:color w:val="000000"/>
          <w:sz w:val="20"/>
          <w:szCs w:val="20"/>
          <w:lang w:eastAsia="fr-FR"/>
        </w:rPr>
        <w:t>Indiquer la méthodologie d’enseignement, les moyens pédagogiques prévus,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A15E5" w:rsidRPr="001F2BE9" w14:paraId="0F0AEE01" w14:textId="77777777" w:rsidTr="00235223">
        <w:trPr>
          <w:trHeight w:val="1032"/>
          <w:jc w:val="center"/>
        </w:trPr>
        <w:tc>
          <w:tcPr>
            <w:tcW w:w="5000" w:type="pct"/>
            <w:vAlign w:val="center"/>
            <w:hideMark/>
          </w:tcPr>
          <w:p w14:paraId="274B18E6" w14:textId="4EC7035A" w:rsidR="006A15E5" w:rsidRPr="001F2BE9" w:rsidRDefault="006A15E5" w:rsidP="005C5AD9">
            <w:pPr>
              <w:numPr>
                <w:ilvl w:val="0"/>
                <w:numId w:val="8"/>
              </w:numPr>
              <w:bidi w:val="0"/>
              <w:jc w:val="both"/>
            </w:pPr>
            <w:r w:rsidRPr="001F2BE9">
              <w:t>Pédagogie interactive encourageant la confiance en soi, la prise de parole, la communication.</w:t>
            </w:r>
          </w:p>
          <w:p w14:paraId="0706E43C" w14:textId="77777777" w:rsidR="006A15E5" w:rsidRPr="001F2BE9" w:rsidRDefault="006A15E5" w:rsidP="006A15E5">
            <w:pPr>
              <w:numPr>
                <w:ilvl w:val="0"/>
                <w:numId w:val="8"/>
              </w:numPr>
              <w:bidi w:val="0"/>
              <w:jc w:val="both"/>
            </w:pPr>
            <w:r w:rsidRPr="001F2BE9">
              <w:t xml:space="preserve">Toute approche adaptée au service des descripteurs ci-haut. </w:t>
            </w:r>
          </w:p>
          <w:p w14:paraId="2E6E7983" w14:textId="02CA0E2F" w:rsidR="006A15E5" w:rsidRPr="001F2BE9" w:rsidRDefault="006A15E5" w:rsidP="006A15E5">
            <w:pPr>
              <w:numPr>
                <w:ilvl w:val="0"/>
                <w:numId w:val="8"/>
              </w:numPr>
              <w:bidi w:val="0"/>
              <w:jc w:val="both"/>
            </w:pPr>
            <w:r w:rsidRPr="001F2BE9">
              <w:t>Méthodologie et moyens techno</w:t>
            </w:r>
            <w:r w:rsidR="005C5AD9" w:rsidRPr="001F2BE9">
              <w:t>-</w:t>
            </w:r>
            <w:r w:rsidRPr="001F2BE9">
              <w:t>pédagogique : à optimiser en fonction des conditions propres à chaque établissement.</w:t>
            </w:r>
          </w:p>
          <w:p w14:paraId="5F385467" w14:textId="77777777" w:rsidR="006A15E5" w:rsidRPr="001F2BE9" w:rsidRDefault="006A15E5" w:rsidP="00235223">
            <w:pPr>
              <w:pStyle w:val="Corpsdetexte"/>
              <w:rPr>
                <w:rFonts w:ascii="Candara" w:hAnsi="Candara"/>
                <w:sz w:val="22"/>
                <w:szCs w:val="22"/>
                <w:lang w:val="fr-FR"/>
              </w:rPr>
            </w:pPr>
          </w:p>
        </w:tc>
      </w:tr>
    </w:tbl>
    <w:p w14:paraId="3613C1F3" w14:textId="77777777" w:rsidR="009C1F06" w:rsidRPr="001F2BE9" w:rsidRDefault="009C1F06" w:rsidP="009C1F06">
      <w:pPr>
        <w:bidi w:val="0"/>
        <w:spacing w:after="120" w:line="240" w:lineRule="exact"/>
        <w:rPr>
          <w:rFonts w:ascii="Candara" w:hAnsi="Candara" w:cs="Times New (W1)"/>
          <w:b/>
          <w:bCs/>
          <w:smallCaps/>
          <w:color w:val="000080"/>
          <w:sz w:val="26"/>
          <w:szCs w:val="26"/>
          <w:lang w:eastAsia="fr-CA"/>
        </w:rPr>
      </w:pPr>
    </w:p>
    <w:p w14:paraId="74A28C5B" w14:textId="77777777" w:rsidR="006A15E5" w:rsidRPr="001F2BE9" w:rsidRDefault="006A15E5" w:rsidP="006A15E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Modalités d’organisation du travail distanciel autonome</w:t>
      </w:r>
    </w:p>
    <w:p w14:paraId="1AEF63C4" w14:textId="77777777" w:rsidR="006A15E5" w:rsidRPr="001F2BE9" w:rsidRDefault="006A15E5" w:rsidP="006A15E5">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A15E5" w:rsidRPr="001F2BE9" w14:paraId="4B6028CB" w14:textId="77777777" w:rsidTr="00235223">
        <w:trPr>
          <w:trHeight w:val="843"/>
          <w:jc w:val="center"/>
        </w:trPr>
        <w:tc>
          <w:tcPr>
            <w:tcW w:w="5000" w:type="pct"/>
            <w:vAlign w:val="center"/>
            <w:hideMark/>
          </w:tcPr>
          <w:p w14:paraId="3D504600" w14:textId="02219362" w:rsidR="00EE6952" w:rsidRPr="001F2BE9" w:rsidRDefault="00EE6952" w:rsidP="00EE6952">
            <w:pPr>
              <w:numPr>
                <w:ilvl w:val="0"/>
                <w:numId w:val="9"/>
              </w:numPr>
              <w:bidi w:val="0"/>
            </w:pPr>
            <w:r w:rsidRPr="001F2BE9">
              <w:t>Interactivité avec la plateforme.</w:t>
            </w:r>
          </w:p>
          <w:p w14:paraId="461915A5" w14:textId="7BA4A711" w:rsidR="006A15E5" w:rsidRPr="001F2BE9" w:rsidRDefault="00EE6952" w:rsidP="00EE6952">
            <w:pPr>
              <w:numPr>
                <w:ilvl w:val="0"/>
                <w:numId w:val="9"/>
              </w:numPr>
              <w:bidi w:val="0"/>
            </w:pPr>
            <w:r w:rsidRPr="001F2BE9">
              <w:t>Activité</w:t>
            </w:r>
            <w:r w:rsidR="0003532B" w:rsidRPr="001F2BE9">
              <w:t>s</w:t>
            </w:r>
            <w:r w:rsidRPr="001F2BE9">
              <w:t>/Exercices individuels en fonction des unités et des leçons répertoriées sous le niveau</w:t>
            </w:r>
            <w:r w:rsidR="009177F1" w:rsidRPr="001F2BE9">
              <w:t xml:space="preserve"> A1</w:t>
            </w:r>
            <w:r w:rsidRPr="001F2BE9">
              <w:t>.</w:t>
            </w:r>
          </w:p>
        </w:tc>
      </w:tr>
    </w:tbl>
    <w:p w14:paraId="2B3E4A4F" w14:textId="77777777" w:rsidR="009C1F06" w:rsidRPr="001F2BE9" w:rsidRDefault="009C1F06" w:rsidP="009C1F06">
      <w:pPr>
        <w:bidi w:val="0"/>
        <w:spacing w:after="120" w:line="240" w:lineRule="exact"/>
        <w:rPr>
          <w:rFonts w:ascii="Candara" w:hAnsi="Candara" w:cs="Times New (W1)"/>
          <w:b/>
          <w:bCs/>
          <w:smallCaps/>
          <w:color w:val="000080"/>
          <w:sz w:val="26"/>
          <w:szCs w:val="26"/>
          <w:lang w:eastAsia="fr-CA"/>
        </w:rPr>
      </w:pPr>
    </w:p>
    <w:p w14:paraId="6DEC4636" w14:textId="77777777" w:rsidR="00FD4323" w:rsidRPr="001F2BE9" w:rsidRDefault="00FD4323" w:rsidP="00FD4323">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1F2BE9">
        <w:rPr>
          <w:rFonts w:ascii="Candara" w:hAnsi="Candara"/>
          <w:b/>
          <w:bCs/>
          <w:smallCaps/>
          <w:noProof/>
          <w:color w:val="FFFFFF"/>
          <w:sz w:val="28"/>
          <w:szCs w:val="28"/>
          <w:lang w:eastAsia="fr-FR"/>
        </w:rPr>
        <w:t xml:space="preserve">Modalités d’enseignement a distance </w:t>
      </w:r>
    </w:p>
    <w:p w14:paraId="1C4E6EBE" w14:textId="77777777" w:rsidR="00FD4323" w:rsidRPr="001F2BE9" w:rsidRDefault="00FD4323" w:rsidP="00FD4323">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D4323" w:rsidRPr="001F2BE9" w14:paraId="4DC1CD16" w14:textId="77777777" w:rsidTr="00235223">
        <w:trPr>
          <w:trHeight w:val="92"/>
          <w:jc w:val="center"/>
        </w:trPr>
        <w:tc>
          <w:tcPr>
            <w:tcW w:w="5000" w:type="pct"/>
            <w:vAlign w:val="center"/>
            <w:hideMark/>
          </w:tcPr>
          <w:p w14:paraId="4D40BEF2" w14:textId="77777777" w:rsidR="009177F1" w:rsidRPr="001F2BE9" w:rsidRDefault="009177F1" w:rsidP="009177F1">
            <w:pPr>
              <w:bidi w:val="0"/>
              <w:spacing w:line="360" w:lineRule="exact"/>
              <w:rPr>
                <w:rFonts w:asciiTheme="majorBidi" w:hAnsiTheme="majorBidi" w:cstheme="majorBidi"/>
                <w:b/>
                <w:bCs/>
                <w:noProof/>
                <w:color w:val="000000"/>
                <w:lang w:eastAsia="fr-FR"/>
              </w:rPr>
            </w:pPr>
            <w:r w:rsidRPr="001F2BE9">
              <w:rPr>
                <w:rFonts w:asciiTheme="majorBidi" w:hAnsiTheme="majorBidi" w:cstheme="majorBidi"/>
                <w:b/>
                <w:bCs/>
                <w:noProof/>
                <w:color w:val="000000"/>
                <w:lang w:eastAsia="fr-FR"/>
              </w:rPr>
              <w:t>Les apprentissages sur la plateforme incluent les éléments suivants</w:t>
            </w:r>
            <w:r w:rsidRPr="001F2BE9">
              <w:rPr>
                <w:rFonts w:asciiTheme="majorBidi" w:hAnsiTheme="majorBidi" w:cstheme="majorBidi"/>
                <w:b/>
                <w:bCs/>
                <w:noProof/>
                <w:color w:val="000000"/>
                <w:rtl/>
                <w:lang w:eastAsia="fr-FR"/>
              </w:rPr>
              <w:t xml:space="preserve"> :</w:t>
            </w:r>
            <w:r w:rsidRPr="001F2BE9">
              <w:rPr>
                <w:rFonts w:asciiTheme="majorBidi" w:hAnsiTheme="majorBidi" w:cstheme="majorBidi"/>
                <w:b/>
                <w:bCs/>
                <w:noProof/>
                <w:color w:val="000000"/>
                <w:lang w:eastAsia="fr-FR"/>
              </w:rPr>
              <w:t xml:space="preserve">  </w:t>
            </w:r>
          </w:p>
          <w:p w14:paraId="47EA15BE" w14:textId="77777777" w:rsidR="009177F1" w:rsidRPr="001F2BE9" w:rsidRDefault="009177F1" w:rsidP="009177F1">
            <w:pPr>
              <w:bidi w:val="0"/>
              <w:rPr>
                <w:rFonts w:asciiTheme="majorBidi" w:hAnsiTheme="majorBidi" w:cstheme="majorBidi"/>
              </w:rPr>
            </w:pPr>
            <w:r w:rsidRPr="001F2BE9">
              <w:rPr>
                <w:rFonts w:asciiTheme="majorBidi" w:hAnsiTheme="majorBidi" w:cstheme="majorBidi"/>
              </w:rPr>
              <w:t xml:space="preserve">-Test de positionnement numérisé sur la plateforme  </w:t>
            </w:r>
          </w:p>
          <w:p w14:paraId="7A50ECF7" w14:textId="77777777" w:rsidR="009177F1" w:rsidRPr="001F2BE9" w:rsidRDefault="009177F1" w:rsidP="009177F1">
            <w:pPr>
              <w:bidi w:val="0"/>
              <w:rPr>
                <w:rFonts w:asciiTheme="majorBidi" w:hAnsiTheme="majorBidi" w:cstheme="majorBidi"/>
                <w:noProof/>
                <w:color w:val="000000"/>
                <w:lang w:eastAsia="fr-FR"/>
              </w:rPr>
            </w:pPr>
            <w:r w:rsidRPr="001F2BE9">
              <w:rPr>
                <w:rFonts w:asciiTheme="majorBidi" w:hAnsiTheme="majorBidi" w:cstheme="majorBidi"/>
                <w:noProof/>
                <w:color w:val="000000"/>
              </w:rPr>
              <w:t>-</w:t>
            </w:r>
            <w:r w:rsidRPr="001F2BE9">
              <w:rPr>
                <w:rFonts w:asciiTheme="majorBidi" w:hAnsiTheme="majorBidi" w:cstheme="majorBidi"/>
                <w:noProof/>
                <w:color w:val="000000"/>
                <w:lang w:eastAsia="fr-FR"/>
              </w:rPr>
              <w:t>Ressources pédagogiques disponibles sur la plateforme (capsules vidéos, liens, documents, etc.)</w:t>
            </w:r>
          </w:p>
          <w:p w14:paraId="6EA8689A" w14:textId="49368260" w:rsidR="00FD4323" w:rsidRPr="001F2BE9" w:rsidRDefault="009177F1" w:rsidP="009177F1">
            <w:pPr>
              <w:bidi w:val="0"/>
              <w:rPr>
                <w:rFonts w:asciiTheme="majorBidi" w:hAnsiTheme="majorBidi" w:cstheme="majorBidi"/>
                <w:sz w:val="28"/>
                <w:szCs w:val="28"/>
              </w:rPr>
            </w:pPr>
            <w:r w:rsidRPr="001F2BE9">
              <w:rPr>
                <w:rFonts w:asciiTheme="majorBidi" w:hAnsiTheme="majorBidi" w:cstheme="majorBidi"/>
                <w:noProof/>
                <w:color w:val="000000"/>
                <w:lang w:eastAsia="fr-FR"/>
              </w:rPr>
              <w:t>-Activités à réaliser par les étudiants (Quiz, Devoir, etc.)</w:t>
            </w:r>
          </w:p>
        </w:tc>
      </w:tr>
    </w:tbl>
    <w:p w14:paraId="4A4B4BDB" w14:textId="77777777" w:rsidR="009C1F06" w:rsidRPr="001F2BE9" w:rsidRDefault="009C1F06" w:rsidP="009C1F06">
      <w:pPr>
        <w:bidi w:val="0"/>
        <w:spacing w:after="120" w:line="240" w:lineRule="exact"/>
        <w:rPr>
          <w:rFonts w:ascii="Candara" w:hAnsi="Candara" w:cs="Times New (W1)"/>
          <w:b/>
          <w:bCs/>
          <w:smallCaps/>
          <w:color w:val="000080"/>
          <w:sz w:val="26"/>
          <w:szCs w:val="26"/>
          <w:lang w:eastAsia="fr-CA"/>
        </w:rPr>
      </w:pPr>
    </w:p>
    <w:p w14:paraId="0DADE2E5" w14:textId="77777777" w:rsidR="00DA6455" w:rsidRPr="001F2BE9" w:rsidRDefault="00DA6455" w:rsidP="00DA6455">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description du travail personnel de l’étudiant</w:t>
      </w:r>
    </w:p>
    <w:p w14:paraId="62E61B85" w14:textId="77777777" w:rsidR="00DA6455" w:rsidRPr="001F2BE9" w:rsidRDefault="00DA6455" w:rsidP="00DA6455">
      <w:pPr>
        <w:pStyle w:val="Paragraphedeliste"/>
        <w:bidi w:val="0"/>
        <w:spacing w:line="240" w:lineRule="exact"/>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A6455" w:rsidRPr="001F2BE9" w14:paraId="1E5DD0B6" w14:textId="77777777" w:rsidTr="00235223">
        <w:trPr>
          <w:trHeight w:val="1206"/>
          <w:jc w:val="center"/>
        </w:trPr>
        <w:tc>
          <w:tcPr>
            <w:tcW w:w="5000" w:type="pct"/>
            <w:vAlign w:val="center"/>
            <w:hideMark/>
          </w:tcPr>
          <w:p w14:paraId="534AA304" w14:textId="77777777" w:rsidR="009177F1" w:rsidRPr="001F2BE9" w:rsidRDefault="009177F1" w:rsidP="009177F1">
            <w:pPr>
              <w:bidi w:val="0"/>
              <w:spacing w:line="360" w:lineRule="exact"/>
              <w:jc w:val="both"/>
              <w:rPr>
                <w:rFonts w:asciiTheme="majorBidi" w:hAnsiTheme="majorBidi" w:cstheme="majorBidi"/>
                <w:noProof/>
                <w:color w:val="000000"/>
                <w:lang w:eastAsia="fr-FR"/>
              </w:rPr>
            </w:pPr>
            <w:r w:rsidRPr="001F2BE9">
              <w:rPr>
                <w:rFonts w:asciiTheme="majorBidi" w:hAnsiTheme="majorBidi" w:cstheme="majorBidi"/>
                <w:noProof/>
                <w:color w:val="000000"/>
                <w:lang w:eastAsia="fr-FR"/>
              </w:rPr>
              <w:t>A distance sur la plateforme, l’étudiant doit :</w:t>
            </w:r>
          </w:p>
          <w:p w14:paraId="715CB6F4" w14:textId="77777777" w:rsidR="009177F1" w:rsidRPr="001F2BE9" w:rsidRDefault="009177F1" w:rsidP="009177F1">
            <w:pPr>
              <w:pStyle w:val="Paragraphedeliste"/>
              <w:numPr>
                <w:ilvl w:val="0"/>
                <w:numId w:val="18"/>
              </w:numPr>
              <w:bidi w:val="0"/>
              <w:spacing w:line="360" w:lineRule="exact"/>
              <w:ind w:left="492" w:hanging="283"/>
              <w:rPr>
                <w:rFonts w:asciiTheme="majorBidi" w:hAnsiTheme="majorBidi" w:cstheme="majorBidi"/>
                <w:noProof/>
                <w:color w:val="000000"/>
                <w:lang w:eastAsia="fr-FR"/>
              </w:rPr>
            </w:pPr>
            <w:r w:rsidRPr="001F2BE9">
              <w:rPr>
                <w:rFonts w:asciiTheme="majorBidi" w:hAnsiTheme="majorBidi" w:cstheme="majorBidi"/>
                <w:noProof/>
                <w:color w:val="000000"/>
                <w:lang w:eastAsia="fr-FR"/>
              </w:rPr>
              <w:t>Passer le test de positionnement numérisé.</w:t>
            </w:r>
          </w:p>
          <w:p w14:paraId="0CE39B11" w14:textId="77777777" w:rsidR="009177F1" w:rsidRPr="001F2BE9" w:rsidRDefault="009177F1" w:rsidP="009177F1">
            <w:pPr>
              <w:pStyle w:val="Paragraphedeliste"/>
              <w:numPr>
                <w:ilvl w:val="0"/>
                <w:numId w:val="18"/>
              </w:numPr>
              <w:bidi w:val="0"/>
              <w:spacing w:line="360" w:lineRule="exact"/>
              <w:ind w:left="492" w:hanging="283"/>
              <w:rPr>
                <w:rFonts w:asciiTheme="majorBidi" w:hAnsiTheme="majorBidi" w:cstheme="majorBidi"/>
                <w:noProof/>
                <w:color w:val="000000"/>
                <w:lang w:eastAsia="fr-FR"/>
              </w:rPr>
            </w:pPr>
            <w:r w:rsidRPr="001F2BE9">
              <w:rPr>
                <w:rFonts w:asciiTheme="majorBidi" w:hAnsiTheme="majorBidi" w:cstheme="majorBidi"/>
                <w:noProof/>
                <w:color w:val="000000"/>
                <w:lang w:eastAsia="fr-FR"/>
              </w:rPr>
              <w:t>Faire ses activités et ses exercices.</w:t>
            </w:r>
          </w:p>
          <w:p w14:paraId="12C0885C" w14:textId="77777777" w:rsidR="009177F1" w:rsidRPr="001F2BE9" w:rsidRDefault="009177F1" w:rsidP="009177F1">
            <w:pPr>
              <w:bidi w:val="0"/>
              <w:spacing w:line="360" w:lineRule="exact"/>
              <w:rPr>
                <w:rFonts w:asciiTheme="majorBidi" w:hAnsiTheme="majorBidi" w:cstheme="majorBidi"/>
                <w:noProof/>
                <w:color w:val="000000"/>
                <w:lang w:eastAsia="fr-FR"/>
              </w:rPr>
            </w:pPr>
            <w:r w:rsidRPr="001F2BE9">
              <w:rPr>
                <w:rFonts w:asciiTheme="majorBidi" w:hAnsiTheme="majorBidi" w:cstheme="majorBidi"/>
                <w:noProof/>
                <w:color w:val="000000"/>
                <w:lang w:eastAsia="fr-FR"/>
              </w:rPr>
              <w:t>En présentiel, l’étudiant doit  :</w:t>
            </w:r>
          </w:p>
          <w:p w14:paraId="7F3BF933" w14:textId="77777777" w:rsidR="009177F1" w:rsidRPr="001F2BE9" w:rsidRDefault="009177F1" w:rsidP="009177F1">
            <w:pPr>
              <w:pStyle w:val="Paragraphedeliste"/>
              <w:numPr>
                <w:ilvl w:val="0"/>
                <w:numId w:val="18"/>
              </w:numPr>
              <w:bidi w:val="0"/>
              <w:spacing w:line="360" w:lineRule="exact"/>
              <w:ind w:left="495" w:hanging="277"/>
              <w:rPr>
                <w:rFonts w:asciiTheme="majorBidi" w:hAnsiTheme="majorBidi" w:cstheme="majorBidi"/>
                <w:noProof/>
                <w:color w:val="000000"/>
                <w:lang w:eastAsia="fr-FR"/>
              </w:rPr>
            </w:pPr>
            <w:r w:rsidRPr="001F2BE9">
              <w:rPr>
                <w:rFonts w:asciiTheme="majorBidi" w:hAnsiTheme="majorBidi" w:cstheme="majorBidi"/>
                <w:noProof/>
                <w:color w:val="000000"/>
                <w:lang w:eastAsia="fr-FR"/>
              </w:rPr>
              <w:t>Assister, participer et travailler aux séances de TD.</w:t>
            </w:r>
          </w:p>
          <w:p w14:paraId="20A61419" w14:textId="3AD41A2E" w:rsidR="00DA6455" w:rsidRPr="001F2BE9" w:rsidRDefault="009177F1" w:rsidP="009177F1">
            <w:pPr>
              <w:pStyle w:val="Paragraphedeliste"/>
              <w:numPr>
                <w:ilvl w:val="0"/>
                <w:numId w:val="18"/>
              </w:numPr>
              <w:bidi w:val="0"/>
              <w:spacing w:line="360" w:lineRule="exact"/>
              <w:ind w:left="495" w:hanging="277"/>
              <w:rPr>
                <w:rFonts w:asciiTheme="majorBidi" w:hAnsiTheme="majorBidi" w:cstheme="majorBidi"/>
                <w:noProof/>
                <w:color w:val="000000"/>
                <w:lang w:eastAsia="fr-FR"/>
              </w:rPr>
            </w:pPr>
            <w:r w:rsidRPr="001F2BE9">
              <w:rPr>
                <w:rFonts w:asciiTheme="majorBidi" w:hAnsiTheme="majorBidi" w:cstheme="majorBidi"/>
                <w:noProof/>
                <w:color w:val="000000"/>
                <w:lang w:eastAsia="fr-FR"/>
              </w:rPr>
              <w:t>Réaliser les projets proposés par l’enseignant-e.</w:t>
            </w:r>
          </w:p>
        </w:tc>
      </w:tr>
    </w:tbl>
    <w:p w14:paraId="7EB6D58F" w14:textId="77777777" w:rsidR="00356D75" w:rsidRPr="001F2BE9" w:rsidRDefault="00356D75" w:rsidP="00356D75">
      <w:pPr>
        <w:bidi w:val="0"/>
        <w:spacing w:line="240" w:lineRule="exact"/>
        <w:rPr>
          <w:rFonts w:ascii="Candara" w:hAnsi="Candara"/>
          <w:b/>
          <w:bCs/>
          <w:smallCaps/>
          <w:noProof/>
          <w:color w:val="FF0000"/>
          <w:lang w:eastAsia="fr-FR"/>
        </w:rPr>
      </w:pPr>
    </w:p>
    <w:p w14:paraId="6E89701A" w14:textId="77777777" w:rsidR="009C1F06" w:rsidRPr="001F2BE9" w:rsidRDefault="009C1F06" w:rsidP="009C1F06">
      <w:pPr>
        <w:pStyle w:val="Paragraphedeliste"/>
        <w:bidi w:val="0"/>
        <w:spacing w:line="240" w:lineRule="exact"/>
        <w:rPr>
          <w:rFonts w:ascii="Candara" w:hAnsi="Candara"/>
          <w:b/>
          <w:bCs/>
          <w:smallCaps/>
          <w:noProof/>
          <w:color w:val="FF0000"/>
          <w:lang w:eastAsia="fr-FR"/>
        </w:rPr>
      </w:pPr>
    </w:p>
    <w:p w14:paraId="299E7FC5" w14:textId="77777777" w:rsidR="009C1F06" w:rsidRPr="001F2BE9" w:rsidRDefault="009C1F06" w:rsidP="009C1F06">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1F2BE9">
        <w:rPr>
          <w:rFonts w:ascii="Candara" w:hAnsi="Candara"/>
          <w:b/>
          <w:bCs/>
          <w:smallCaps/>
          <w:noProof/>
          <w:color w:val="FFFFFF"/>
          <w:sz w:val="28"/>
          <w:szCs w:val="28"/>
          <w:lang w:eastAsia="fr-FR"/>
        </w:rPr>
        <w:t>Evaluation du module</w:t>
      </w:r>
    </w:p>
    <w:p w14:paraId="409878D1" w14:textId="77777777" w:rsidR="009C1F06" w:rsidRPr="001F2BE9" w:rsidRDefault="009C1F06" w:rsidP="009C1F06">
      <w:pPr>
        <w:pStyle w:val="Paragraphedeliste"/>
        <w:bidi w:val="0"/>
        <w:spacing w:line="240" w:lineRule="exact"/>
        <w:rPr>
          <w:rFonts w:ascii="Candara" w:hAnsi="Candara"/>
          <w:b/>
          <w:bCs/>
          <w:smallCaps/>
          <w:noProof/>
          <w:color w:val="FF0000"/>
          <w:lang w:eastAsia="fr-FR"/>
        </w:rPr>
      </w:pPr>
    </w:p>
    <w:p w14:paraId="71273407" w14:textId="77777777" w:rsidR="00F61EDB" w:rsidRPr="001F2BE9" w:rsidRDefault="00F61EDB" w:rsidP="00F61EDB">
      <w:pPr>
        <w:numPr>
          <w:ilvl w:val="0"/>
          <w:numId w:val="4"/>
        </w:numPr>
        <w:bidi w:val="0"/>
        <w:spacing w:after="120" w:line="240" w:lineRule="exact"/>
        <w:ind w:left="284" w:hanging="284"/>
        <w:rPr>
          <w:rFonts w:ascii="Candara" w:hAnsi="Candara"/>
          <w:b/>
          <w:bCs/>
          <w:noProof/>
        </w:rPr>
      </w:pPr>
      <w:r w:rsidRPr="001F2BE9">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F61EDB" w:rsidRPr="001F2BE9" w14:paraId="70FA57D9" w14:textId="77777777" w:rsidTr="00235223">
        <w:trPr>
          <w:trHeight w:val="794"/>
          <w:jc w:val="center"/>
        </w:trPr>
        <w:tc>
          <w:tcPr>
            <w:tcW w:w="5000" w:type="pct"/>
          </w:tcPr>
          <w:p w14:paraId="0803D793" w14:textId="77777777" w:rsidR="00F61EDB" w:rsidRPr="001F2BE9" w:rsidRDefault="00F61EDB" w:rsidP="00235223">
            <w:pPr>
              <w:pStyle w:val="Corpsdetexte"/>
              <w:rPr>
                <w:rFonts w:ascii="Candara" w:hAnsi="Candara"/>
                <w:sz w:val="20"/>
                <w:szCs w:val="20"/>
                <w:lang w:val="fr-FR"/>
              </w:rPr>
            </w:pPr>
          </w:p>
          <w:p w14:paraId="625D9EDE" w14:textId="77777777" w:rsidR="009177F1" w:rsidRPr="001F2BE9" w:rsidRDefault="009177F1" w:rsidP="009177F1">
            <w:pPr>
              <w:pStyle w:val="Corpsdetexte"/>
              <w:rPr>
                <w:rFonts w:ascii="Candara" w:hAnsi="Candara"/>
                <w:b/>
                <w:bCs w:val="0"/>
                <w:sz w:val="20"/>
                <w:szCs w:val="20"/>
                <w:lang w:val="fr-FR"/>
              </w:rPr>
            </w:pPr>
            <w:r w:rsidRPr="001F2BE9">
              <w:rPr>
                <w:rFonts w:ascii="Candara" w:hAnsi="Candara"/>
                <w:b/>
                <w:bCs w:val="0"/>
                <w:sz w:val="20"/>
                <w:szCs w:val="20"/>
                <w:lang w:val="fr-FR"/>
              </w:rPr>
              <w:t xml:space="preserve">1/ Contrôle continu </w:t>
            </w:r>
          </w:p>
          <w:p w14:paraId="3CA49E0A" w14:textId="77777777" w:rsidR="009177F1" w:rsidRPr="001F2BE9" w:rsidRDefault="009177F1" w:rsidP="009177F1">
            <w:pPr>
              <w:pStyle w:val="Corpsdetexte"/>
              <w:numPr>
                <w:ilvl w:val="0"/>
                <w:numId w:val="21"/>
              </w:numPr>
              <w:rPr>
                <w:rFonts w:ascii="Candara" w:hAnsi="Candara"/>
                <w:sz w:val="20"/>
                <w:szCs w:val="20"/>
                <w:lang w:val="fr-FR"/>
              </w:rPr>
            </w:pPr>
            <w:r w:rsidRPr="001F2BE9">
              <w:rPr>
                <w:rFonts w:ascii="Candara" w:hAnsi="Candara"/>
                <w:sz w:val="20"/>
                <w:szCs w:val="20"/>
                <w:lang w:val="fr-FR"/>
              </w:rPr>
              <w:t xml:space="preserve">Production orale </w:t>
            </w:r>
          </w:p>
          <w:p w14:paraId="124FB4FC" w14:textId="77777777" w:rsidR="009177F1" w:rsidRPr="001F2BE9" w:rsidRDefault="009177F1" w:rsidP="009177F1">
            <w:pPr>
              <w:pStyle w:val="Corpsdetexte"/>
              <w:numPr>
                <w:ilvl w:val="0"/>
                <w:numId w:val="21"/>
              </w:numPr>
              <w:rPr>
                <w:rFonts w:ascii="Candara" w:hAnsi="Candara"/>
                <w:sz w:val="20"/>
                <w:szCs w:val="20"/>
                <w:lang w:val="fr-FR"/>
              </w:rPr>
            </w:pPr>
            <w:r w:rsidRPr="001F2BE9">
              <w:rPr>
                <w:rFonts w:ascii="Candara" w:hAnsi="Candara"/>
                <w:sz w:val="20"/>
                <w:szCs w:val="20"/>
                <w:lang w:val="fr-FR"/>
              </w:rPr>
              <w:t>Production écrite</w:t>
            </w:r>
          </w:p>
          <w:p w14:paraId="16DEE8BD" w14:textId="4036D8AD" w:rsidR="009177F1" w:rsidRPr="001F2BE9" w:rsidRDefault="009177F1" w:rsidP="009177F1">
            <w:pPr>
              <w:pStyle w:val="Corpsdetexte"/>
              <w:rPr>
                <w:rFonts w:ascii="Candara" w:hAnsi="Candara"/>
                <w:b/>
                <w:bCs w:val="0"/>
                <w:sz w:val="20"/>
                <w:szCs w:val="20"/>
                <w:lang w:val="fr-FR"/>
              </w:rPr>
            </w:pPr>
            <w:r w:rsidRPr="001F2BE9">
              <w:rPr>
                <w:rFonts w:ascii="Candara" w:hAnsi="Candara"/>
                <w:b/>
                <w:bCs w:val="0"/>
                <w:sz w:val="20"/>
                <w:szCs w:val="20"/>
                <w:lang w:val="fr-FR"/>
              </w:rPr>
              <w:t xml:space="preserve">2/ Examen final  </w:t>
            </w:r>
            <w:r w:rsidR="00124AA4" w:rsidRPr="001F2BE9">
              <w:rPr>
                <w:rFonts w:ascii="Candara" w:hAnsi="Candara"/>
                <w:b/>
                <w:bCs w:val="0"/>
                <w:sz w:val="20"/>
                <w:szCs w:val="20"/>
                <w:lang w:val="fr-FR"/>
              </w:rPr>
              <w:t xml:space="preserve">sur plateforme </w:t>
            </w:r>
          </w:p>
          <w:p w14:paraId="00934F30" w14:textId="77777777" w:rsidR="009177F1" w:rsidRPr="001F2BE9" w:rsidRDefault="009177F1" w:rsidP="009177F1">
            <w:pPr>
              <w:pStyle w:val="Corpsdetexte"/>
              <w:numPr>
                <w:ilvl w:val="0"/>
                <w:numId w:val="20"/>
              </w:numPr>
              <w:rPr>
                <w:rFonts w:ascii="Candara" w:hAnsi="Candara"/>
                <w:sz w:val="20"/>
                <w:szCs w:val="20"/>
                <w:lang w:val="fr-FR"/>
              </w:rPr>
            </w:pPr>
            <w:r w:rsidRPr="001F2BE9">
              <w:rPr>
                <w:rFonts w:ascii="Candara" w:hAnsi="Candara"/>
                <w:sz w:val="20"/>
                <w:szCs w:val="20"/>
                <w:lang w:val="fr-FR"/>
              </w:rPr>
              <w:t xml:space="preserve">Structures de la langue </w:t>
            </w:r>
          </w:p>
          <w:p w14:paraId="2E51A494" w14:textId="77777777" w:rsidR="009177F1" w:rsidRPr="001F2BE9" w:rsidRDefault="009177F1" w:rsidP="009177F1">
            <w:pPr>
              <w:pStyle w:val="Corpsdetexte"/>
              <w:numPr>
                <w:ilvl w:val="0"/>
                <w:numId w:val="20"/>
              </w:numPr>
              <w:rPr>
                <w:rFonts w:ascii="Candara" w:hAnsi="Candara"/>
                <w:sz w:val="20"/>
                <w:szCs w:val="20"/>
                <w:lang w:val="fr-FR"/>
              </w:rPr>
            </w:pPr>
            <w:r w:rsidRPr="001F2BE9">
              <w:rPr>
                <w:rFonts w:ascii="Candara" w:hAnsi="Candara"/>
                <w:sz w:val="20"/>
                <w:szCs w:val="20"/>
                <w:lang w:val="fr-FR"/>
              </w:rPr>
              <w:t>Compréhension orale</w:t>
            </w:r>
          </w:p>
          <w:p w14:paraId="0DE04D18" w14:textId="0D2387D4" w:rsidR="00F61EDB" w:rsidRPr="001F2BE9" w:rsidRDefault="009177F1" w:rsidP="009177F1">
            <w:pPr>
              <w:pStyle w:val="Corpsdetexte"/>
              <w:numPr>
                <w:ilvl w:val="0"/>
                <w:numId w:val="21"/>
              </w:numPr>
              <w:rPr>
                <w:rFonts w:ascii="Candara" w:hAnsi="Candara"/>
                <w:sz w:val="20"/>
                <w:szCs w:val="20"/>
                <w:lang w:val="fr-FR"/>
              </w:rPr>
            </w:pPr>
            <w:r w:rsidRPr="001F2BE9">
              <w:rPr>
                <w:rFonts w:ascii="Candara" w:hAnsi="Candara"/>
                <w:sz w:val="20"/>
                <w:szCs w:val="20"/>
                <w:lang w:val="fr-FR"/>
              </w:rPr>
              <w:t>Compréhension écrite</w:t>
            </w:r>
          </w:p>
        </w:tc>
      </w:tr>
    </w:tbl>
    <w:p w14:paraId="158438D9" w14:textId="0C8587C5" w:rsidR="001F33B2" w:rsidRPr="001F2BE9" w:rsidRDefault="001F33B2" w:rsidP="001F33B2">
      <w:pPr>
        <w:bidi w:val="0"/>
        <w:spacing w:after="120" w:line="240" w:lineRule="exact"/>
        <w:jc w:val="lowKashida"/>
        <w:rPr>
          <w:rFonts w:ascii="Candara" w:hAnsi="Candara"/>
          <w:b/>
          <w:bCs/>
        </w:rPr>
      </w:pPr>
    </w:p>
    <w:p w14:paraId="79B6471C" w14:textId="64A13929" w:rsidR="001F33B2" w:rsidRPr="001F2BE9" w:rsidRDefault="001F33B2" w:rsidP="001F33B2">
      <w:pPr>
        <w:bidi w:val="0"/>
        <w:spacing w:after="120" w:line="240" w:lineRule="exact"/>
        <w:jc w:val="lowKashida"/>
        <w:rPr>
          <w:rFonts w:ascii="Candara" w:hAnsi="Candara"/>
          <w:b/>
          <w:bCs/>
        </w:rPr>
      </w:pPr>
    </w:p>
    <w:p w14:paraId="181ABC21" w14:textId="54AFF67C" w:rsidR="00C80E86" w:rsidRPr="001F2BE9" w:rsidRDefault="00C80E86" w:rsidP="00C80E86">
      <w:pPr>
        <w:bidi w:val="0"/>
        <w:spacing w:after="120" w:line="240" w:lineRule="exact"/>
        <w:jc w:val="lowKashida"/>
        <w:rPr>
          <w:rFonts w:ascii="Candara" w:hAnsi="Candara"/>
          <w:b/>
          <w:bCs/>
        </w:rPr>
      </w:pPr>
    </w:p>
    <w:p w14:paraId="7D8FCB3C" w14:textId="1074B4FC" w:rsidR="00C80E86" w:rsidRPr="001F2BE9" w:rsidRDefault="00C80E86" w:rsidP="00C80E86">
      <w:pPr>
        <w:bidi w:val="0"/>
        <w:spacing w:after="120" w:line="240" w:lineRule="exact"/>
        <w:jc w:val="lowKashida"/>
        <w:rPr>
          <w:rFonts w:ascii="Candara" w:hAnsi="Candara"/>
          <w:b/>
          <w:bCs/>
        </w:rPr>
      </w:pPr>
    </w:p>
    <w:p w14:paraId="7EFE08E9" w14:textId="77777777" w:rsidR="009C1F06" w:rsidRPr="001F2BE9" w:rsidRDefault="009C1F06" w:rsidP="009C1F06">
      <w:pPr>
        <w:numPr>
          <w:ilvl w:val="0"/>
          <w:numId w:val="4"/>
        </w:numPr>
        <w:bidi w:val="0"/>
        <w:spacing w:after="120" w:line="240" w:lineRule="exact"/>
        <w:ind w:left="284" w:hanging="284"/>
        <w:rPr>
          <w:rFonts w:ascii="Candara" w:hAnsi="Candara"/>
          <w:b/>
          <w:bCs/>
          <w:noProof/>
        </w:rPr>
      </w:pPr>
      <w:r w:rsidRPr="001F2BE9">
        <w:rPr>
          <w:rFonts w:ascii="Candara" w:hAnsi="Candara"/>
          <w:b/>
          <w:bCs/>
          <w:noProof/>
        </w:rPr>
        <w:lastRenderedPageBreak/>
        <w:t xml:space="preserve">Note du module </w:t>
      </w:r>
    </w:p>
    <w:p w14:paraId="72A8D458" w14:textId="77777777" w:rsidR="009C1F06" w:rsidRPr="001F2BE9" w:rsidRDefault="009C1F06" w:rsidP="009C1F06">
      <w:pPr>
        <w:pStyle w:val="Retraitcorpsdetexte"/>
        <w:ind w:left="284"/>
        <w:jc w:val="both"/>
        <w:rPr>
          <w:rFonts w:ascii="Candara" w:hAnsi="Candara"/>
          <w:sz w:val="22"/>
          <w:szCs w:val="22"/>
        </w:rPr>
      </w:pPr>
      <w:r w:rsidRPr="001F2BE9">
        <w:rPr>
          <w:rFonts w:ascii="Candara" w:hAnsi="Candara"/>
          <w:sz w:val="22"/>
          <w:szCs w:val="22"/>
        </w:rPr>
        <w:t>(Préciser les coefficients de pondération attribués aux différentes évaluations pour obtenir la note du module.)</w:t>
      </w:r>
    </w:p>
    <w:p w14:paraId="51E71DFE" w14:textId="77777777" w:rsidR="009C1F06" w:rsidRPr="001F2BE9" w:rsidRDefault="009C1F06" w:rsidP="009C1F06">
      <w:pPr>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9C1F06" w:rsidRPr="001F2BE9" w14:paraId="3032F7F3" w14:textId="77777777" w:rsidTr="002B305B">
        <w:trPr>
          <w:trHeight w:val="50"/>
          <w:jc w:val="center"/>
        </w:trPr>
        <w:tc>
          <w:tcPr>
            <w:tcW w:w="5000" w:type="pct"/>
          </w:tcPr>
          <w:p w14:paraId="45750F30" w14:textId="77777777" w:rsidR="009177F1" w:rsidRPr="001F2BE9" w:rsidRDefault="009177F1" w:rsidP="009177F1">
            <w:pPr>
              <w:pStyle w:val="Corpsdetexte"/>
              <w:rPr>
                <w:rFonts w:ascii="Candara" w:hAnsi="Candara"/>
                <w:sz w:val="20"/>
                <w:szCs w:val="20"/>
                <w:lang w:val="fr-FR"/>
              </w:rPr>
            </w:pPr>
            <w:r w:rsidRPr="001F2BE9">
              <w:rPr>
                <w:rFonts w:ascii="Candara" w:hAnsi="Candara"/>
                <w:sz w:val="20"/>
                <w:szCs w:val="20"/>
                <w:lang w:val="fr-FR"/>
              </w:rPr>
              <w:t>La note du module est calculée comme suit :</w:t>
            </w:r>
          </w:p>
          <w:p w14:paraId="36D47F2D" w14:textId="77777777" w:rsidR="009177F1" w:rsidRPr="001F2BE9" w:rsidRDefault="009177F1" w:rsidP="009177F1">
            <w:pPr>
              <w:pStyle w:val="Corpsdetexte"/>
              <w:rPr>
                <w:rFonts w:ascii="Candara" w:hAnsi="Candara"/>
                <w:sz w:val="20"/>
                <w:szCs w:val="20"/>
                <w:lang w:val="fr-FR"/>
              </w:rPr>
            </w:pPr>
          </w:p>
          <w:p w14:paraId="111FB9EB" w14:textId="77777777" w:rsidR="009177F1" w:rsidRPr="001F2BE9" w:rsidRDefault="009177F1" w:rsidP="009177F1">
            <w:pPr>
              <w:pStyle w:val="Corpsdetexte"/>
              <w:rPr>
                <w:rFonts w:ascii="Candara" w:hAnsi="Candara"/>
                <w:b/>
                <w:bCs w:val="0"/>
                <w:sz w:val="20"/>
                <w:szCs w:val="20"/>
                <w:lang w:val="fr-FR"/>
              </w:rPr>
            </w:pPr>
            <w:r w:rsidRPr="001F2BE9">
              <w:rPr>
                <w:rFonts w:ascii="Candara" w:hAnsi="Candara"/>
                <w:b/>
                <w:bCs w:val="0"/>
                <w:sz w:val="20"/>
                <w:szCs w:val="20"/>
                <w:lang w:val="fr-FR"/>
              </w:rPr>
              <w:t xml:space="preserve">Elément 1 : </w:t>
            </w:r>
          </w:p>
          <w:p w14:paraId="092C1450" w14:textId="77777777" w:rsidR="009177F1" w:rsidRPr="001F2BE9" w:rsidRDefault="009177F1" w:rsidP="009177F1">
            <w:pPr>
              <w:pStyle w:val="Corpsdetexte"/>
              <w:rPr>
                <w:rFonts w:ascii="Candara" w:hAnsi="Candara"/>
                <w:sz w:val="20"/>
                <w:szCs w:val="20"/>
                <w:lang w:val="fr-FR"/>
              </w:rPr>
            </w:pPr>
            <w:r w:rsidRPr="001F2BE9">
              <w:rPr>
                <w:rFonts w:ascii="Candara" w:hAnsi="Candara"/>
                <w:sz w:val="20"/>
                <w:szCs w:val="20"/>
                <w:lang w:val="fr-FR"/>
              </w:rPr>
              <w:t>Contrôle continu (40%)</w:t>
            </w:r>
          </w:p>
          <w:p w14:paraId="7B13ED6B" w14:textId="77777777" w:rsidR="009177F1" w:rsidRPr="001F2BE9" w:rsidRDefault="009177F1" w:rsidP="009177F1">
            <w:pPr>
              <w:pStyle w:val="Corpsdetexte"/>
              <w:rPr>
                <w:rFonts w:ascii="Candara" w:hAnsi="Candara"/>
                <w:sz w:val="20"/>
                <w:szCs w:val="20"/>
                <w:lang w:val="fr-FR"/>
              </w:rPr>
            </w:pPr>
            <w:r w:rsidRPr="001F2BE9">
              <w:rPr>
                <w:rFonts w:ascii="Candara" w:hAnsi="Candara"/>
                <w:sz w:val="20"/>
                <w:szCs w:val="20"/>
                <w:lang w:val="fr-FR"/>
              </w:rPr>
              <w:t>Examen final en présentiel sur la plateforme (60%)</w:t>
            </w:r>
          </w:p>
          <w:p w14:paraId="46881017" w14:textId="77777777" w:rsidR="009177F1" w:rsidRPr="001F2BE9" w:rsidRDefault="009177F1" w:rsidP="009177F1">
            <w:pPr>
              <w:pStyle w:val="Corpsdetexte"/>
              <w:rPr>
                <w:rFonts w:ascii="Candara" w:hAnsi="Candara"/>
                <w:b/>
                <w:bCs w:val="0"/>
                <w:sz w:val="20"/>
                <w:szCs w:val="20"/>
                <w:lang w:val="fr-FR"/>
              </w:rPr>
            </w:pPr>
            <w:r w:rsidRPr="001F2BE9">
              <w:rPr>
                <w:rFonts w:ascii="Candara" w:hAnsi="Candara"/>
                <w:b/>
                <w:bCs w:val="0"/>
                <w:sz w:val="20"/>
                <w:szCs w:val="20"/>
                <w:lang w:val="fr-FR"/>
              </w:rPr>
              <w:t xml:space="preserve">Elément 2 : </w:t>
            </w:r>
          </w:p>
          <w:p w14:paraId="6CDE23AF" w14:textId="77777777" w:rsidR="009177F1" w:rsidRPr="001F2BE9" w:rsidRDefault="009177F1" w:rsidP="009177F1">
            <w:pPr>
              <w:pStyle w:val="Corpsdetexte"/>
              <w:rPr>
                <w:rFonts w:ascii="Candara" w:hAnsi="Candara"/>
                <w:sz w:val="20"/>
                <w:szCs w:val="20"/>
              </w:rPr>
            </w:pPr>
            <w:r w:rsidRPr="001F2BE9">
              <w:rPr>
                <w:rFonts w:ascii="Candara" w:hAnsi="Candara"/>
                <w:sz w:val="20"/>
                <w:szCs w:val="20"/>
              </w:rPr>
              <w:t>Contrôle continu (40%)</w:t>
            </w:r>
          </w:p>
          <w:p w14:paraId="210BEEE8" w14:textId="77777777" w:rsidR="009177F1" w:rsidRPr="001F2BE9" w:rsidRDefault="009177F1" w:rsidP="009177F1">
            <w:pPr>
              <w:pStyle w:val="Corpsdetexte"/>
              <w:rPr>
                <w:rFonts w:ascii="Candara" w:hAnsi="Candara"/>
                <w:sz w:val="20"/>
                <w:szCs w:val="20"/>
                <w:lang w:val="fr-FR"/>
              </w:rPr>
            </w:pPr>
            <w:r w:rsidRPr="001F2BE9">
              <w:rPr>
                <w:rFonts w:ascii="Candara" w:hAnsi="Candara"/>
                <w:sz w:val="20"/>
                <w:szCs w:val="20"/>
                <w:lang w:val="fr-FR"/>
              </w:rPr>
              <w:t>Examen final en présentiel sur la plateforme (60%)</w:t>
            </w:r>
          </w:p>
          <w:p w14:paraId="61D8F759" w14:textId="77777777" w:rsidR="009177F1" w:rsidRPr="001F2BE9" w:rsidRDefault="009177F1" w:rsidP="009177F1">
            <w:pPr>
              <w:pStyle w:val="Corpsdetexte"/>
              <w:rPr>
                <w:rFonts w:ascii="Candara" w:hAnsi="Candara"/>
                <w:sz w:val="20"/>
                <w:szCs w:val="20"/>
                <w:lang w:val="fr-FR"/>
              </w:rPr>
            </w:pPr>
          </w:p>
          <w:p w14:paraId="5B95EC98" w14:textId="77777777" w:rsidR="009177F1" w:rsidRPr="001F2BE9" w:rsidRDefault="009177F1" w:rsidP="009177F1">
            <w:pPr>
              <w:pStyle w:val="Corpsdetexte"/>
              <w:rPr>
                <w:rFonts w:ascii="Candara" w:hAnsi="Candara"/>
                <w:sz w:val="20"/>
                <w:szCs w:val="20"/>
                <w:lang w:val="fr-FR"/>
              </w:rPr>
            </w:pPr>
            <w:r w:rsidRPr="001F2BE9">
              <w:rPr>
                <w:rFonts w:ascii="Candara" w:hAnsi="Candara"/>
                <w:sz w:val="20"/>
                <w:szCs w:val="20"/>
                <w:lang w:val="fr-FR"/>
              </w:rPr>
              <w:t xml:space="preserve">Note module : Elément 1 (1/2) + Elément 2 (1/2) </w:t>
            </w:r>
          </w:p>
          <w:p w14:paraId="1CA63B05" w14:textId="77777777" w:rsidR="009C1F06" w:rsidRPr="001F2BE9" w:rsidRDefault="009C1F06" w:rsidP="002B305B">
            <w:pPr>
              <w:pStyle w:val="Corpsdetexte"/>
              <w:rPr>
                <w:rFonts w:ascii="Candara" w:hAnsi="Candara"/>
                <w:sz w:val="20"/>
                <w:szCs w:val="20"/>
                <w:lang w:val="fr-FR"/>
              </w:rPr>
            </w:pPr>
          </w:p>
        </w:tc>
      </w:tr>
    </w:tbl>
    <w:p w14:paraId="2E5EE38B" w14:textId="77777777" w:rsidR="009C1F06" w:rsidRPr="001F2BE9" w:rsidRDefault="009C1F06" w:rsidP="009C1F06">
      <w:pPr>
        <w:pStyle w:val="Paragraphedeliste"/>
        <w:bidi w:val="0"/>
        <w:spacing w:line="240" w:lineRule="exact"/>
        <w:rPr>
          <w:rFonts w:ascii="Candara" w:hAnsi="Candara"/>
          <w:b/>
          <w:bCs/>
          <w:smallCaps/>
          <w:noProof/>
          <w:color w:val="FF0000"/>
          <w:lang w:eastAsia="fr-FR"/>
        </w:rPr>
      </w:pPr>
    </w:p>
    <w:p w14:paraId="094C232A" w14:textId="77777777" w:rsidR="009C1F06" w:rsidRPr="001F2BE9" w:rsidRDefault="009C1F06" w:rsidP="009C1F06">
      <w:pPr>
        <w:pStyle w:val="Paragraphedeliste"/>
        <w:bidi w:val="0"/>
        <w:spacing w:line="240" w:lineRule="exact"/>
        <w:rPr>
          <w:rFonts w:ascii="Candara" w:hAnsi="Candara"/>
          <w:b/>
          <w:bCs/>
          <w:smallCaps/>
          <w:noProof/>
          <w:color w:val="FF0000"/>
          <w:lang w:eastAsia="fr-FR"/>
        </w:rPr>
      </w:pPr>
    </w:p>
    <w:p w14:paraId="48EDC9AA" w14:textId="77777777" w:rsidR="009C1F06" w:rsidRPr="001F2BE9" w:rsidRDefault="009C1F06" w:rsidP="009C1F06">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1F2BE9">
        <w:rPr>
          <w:rFonts w:ascii="Candara" w:hAnsi="Candara"/>
          <w:b/>
          <w:bCs/>
          <w:smallCaps/>
          <w:noProof/>
          <w:color w:val="FFFFFF"/>
          <w:sz w:val="28"/>
          <w:szCs w:val="28"/>
          <w:lang w:eastAsia="fr-FR"/>
        </w:rPr>
        <w:t>Coordonnateur et equipe pédagogique du module</w:t>
      </w:r>
    </w:p>
    <w:p w14:paraId="212B8AF4" w14:textId="43699C29" w:rsidR="00DB7919" w:rsidRPr="001F2BE9" w:rsidRDefault="009C1F06" w:rsidP="00042E9B">
      <w:pPr>
        <w:spacing w:before="120" w:after="120" w:line="264" w:lineRule="auto"/>
        <w:ind w:left="57" w:right="57"/>
        <w:jc w:val="right"/>
        <w:rPr>
          <w:rFonts w:ascii="Candara" w:hAnsi="Candara"/>
          <w:sz w:val="22"/>
          <w:szCs w:val="22"/>
        </w:rPr>
      </w:pPr>
      <w:r w:rsidRPr="001F2BE9">
        <w:rPr>
          <w:rFonts w:ascii="Candara" w:hAnsi="Candara"/>
          <w:sz w:val="22"/>
          <w:szCs w:val="22"/>
        </w:rPr>
        <w:t>Le coordonnateur du module intervient dans l’enseignement du module</w:t>
      </w:r>
    </w:p>
    <w:p w14:paraId="065AC544" w14:textId="77777777" w:rsidR="007D30D6" w:rsidRPr="001F2BE9" w:rsidRDefault="007D30D6" w:rsidP="00042E9B">
      <w:pPr>
        <w:spacing w:before="120" w:after="120" w:line="264" w:lineRule="auto"/>
        <w:ind w:left="57" w:right="57"/>
        <w:jc w:val="right"/>
        <w:rPr>
          <w:rFonts w:ascii="Candara" w:hAnsi="Candara"/>
          <w:sz w:val="22"/>
          <w:szCs w:val="22"/>
        </w:rPr>
      </w:pPr>
    </w:p>
    <w:p w14:paraId="53FAD6FE" w14:textId="77777777" w:rsidR="007D30D6" w:rsidRPr="001F2BE9" w:rsidRDefault="007D30D6" w:rsidP="00042E9B">
      <w:pPr>
        <w:spacing w:before="120" w:after="120" w:line="264" w:lineRule="auto"/>
        <w:ind w:left="57" w:right="57"/>
        <w:jc w:val="right"/>
        <w:rPr>
          <w:rFonts w:ascii="Candara" w:hAnsi="Candara"/>
          <w:sz w:val="22"/>
          <w:szCs w:val="22"/>
        </w:rPr>
      </w:pPr>
    </w:p>
    <w:p w14:paraId="5910661B" w14:textId="77777777" w:rsidR="007D30D6" w:rsidRPr="001F2BE9" w:rsidRDefault="007D30D6" w:rsidP="00042E9B">
      <w:pPr>
        <w:spacing w:before="120" w:after="120" w:line="264" w:lineRule="auto"/>
        <w:ind w:left="57" w:right="57"/>
        <w:jc w:val="right"/>
        <w:rPr>
          <w:rFonts w:ascii="Candara" w:hAnsi="Candara"/>
          <w:sz w:val="22"/>
          <w:szCs w:val="22"/>
        </w:rPr>
      </w:pP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042E9B" w:rsidRPr="001F2BE9" w14:paraId="3B62DDB6" w14:textId="77777777" w:rsidTr="00235223">
        <w:trPr>
          <w:jc w:val="center"/>
        </w:trPr>
        <w:tc>
          <w:tcPr>
            <w:tcW w:w="1789" w:type="dxa"/>
            <w:tcBorders>
              <w:top w:val="single" w:sz="12" w:space="0" w:color="auto"/>
            </w:tcBorders>
          </w:tcPr>
          <w:p w14:paraId="1EFDD2F8" w14:textId="77777777" w:rsidR="00042E9B" w:rsidRPr="001F2BE9" w:rsidRDefault="00042E9B" w:rsidP="00235223">
            <w:pPr>
              <w:bidi w:val="0"/>
              <w:spacing w:line="276" w:lineRule="auto"/>
              <w:rPr>
                <w:rFonts w:ascii="Candara" w:hAnsi="Candara"/>
                <w:bCs/>
                <w:i/>
                <w:iCs/>
                <w:sz w:val="20"/>
                <w:szCs w:val="20"/>
              </w:rPr>
            </w:pPr>
          </w:p>
        </w:tc>
        <w:tc>
          <w:tcPr>
            <w:tcW w:w="895" w:type="dxa"/>
            <w:tcBorders>
              <w:top w:val="single" w:sz="12" w:space="0" w:color="auto"/>
            </w:tcBorders>
            <w:vAlign w:val="center"/>
          </w:tcPr>
          <w:p w14:paraId="0A932D31" w14:textId="77777777" w:rsidR="00042E9B" w:rsidRPr="001F2BE9" w:rsidRDefault="00042E9B" w:rsidP="00235223">
            <w:pPr>
              <w:bidi w:val="0"/>
              <w:spacing w:line="276" w:lineRule="auto"/>
              <w:jc w:val="center"/>
              <w:rPr>
                <w:rFonts w:ascii="Candara" w:hAnsi="Candara"/>
                <w:b/>
                <w:sz w:val="20"/>
                <w:szCs w:val="20"/>
                <w:lang w:eastAsia="fr-CA"/>
              </w:rPr>
            </w:pPr>
            <w:r w:rsidRPr="001F2BE9">
              <w:rPr>
                <w:rFonts w:ascii="Candara" w:hAnsi="Candara"/>
                <w:b/>
                <w:sz w:val="20"/>
                <w:szCs w:val="20"/>
                <w:lang w:eastAsia="fr-CA"/>
              </w:rPr>
              <w:t>Nom et Prénom</w:t>
            </w:r>
          </w:p>
        </w:tc>
        <w:tc>
          <w:tcPr>
            <w:tcW w:w="729" w:type="dxa"/>
            <w:tcBorders>
              <w:top w:val="single" w:sz="12" w:space="0" w:color="auto"/>
            </w:tcBorders>
            <w:vAlign w:val="center"/>
          </w:tcPr>
          <w:p w14:paraId="4B397403" w14:textId="77777777" w:rsidR="00042E9B" w:rsidRPr="001F2BE9" w:rsidRDefault="00042E9B" w:rsidP="00235223">
            <w:pPr>
              <w:bidi w:val="0"/>
              <w:spacing w:line="276" w:lineRule="auto"/>
              <w:jc w:val="center"/>
              <w:rPr>
                <w:rFonts w:ascii="Candara" w:hAnsi="Candara"/>
                <w:b/>
                <w:i/>
                <w:iCs/>
                <w:sz w:val="20"/>
                <w:szCs w:val="20"/>
              </w:rPr>
            </w:pPr>
            <w:r w:rsidRPr="001F2BE9">
              <w:rPr>
                <w:rFonts w:ascii="Candara" w:hAnsi="Candara"/>
                <w:b/>
                <w:sz w:val="20"/>
                <w:szCs w:val="20"/>
                <w:lang w:eastAsia="fr-CA"/>
              </w:rPr>
              <w:t>Grade</w:t>
            </w:r>
          </w:p>
        </w:tc>
        <w:tc>
          <w:tcPr>
            <w:tcW w:w="1105" w:type="dxa"/>
            <w:tcBorders>
              <w:top w:val="single" w:sz="12" w:space="0" w:color="auto"/>
            </w:tcBorders>
            <w:vAlign w:val="center"/>
          </w:tcPr>
          <w:p w14:paraId="76246E4E" w14:textId="77777777" w:rsidR="00042E9B" w:rsidRPr="001F2BE9" w:rsidRDefault="00042E9B" w:rsidP="00235223">
            <w:pPr>
              <w:bidi w:val="0"/>
              <w:spacing w:line="276" w:lineRule="auto"/>
              <w:jc w:val="center"/>
              <w:rPr>
                <w:rFonts w:ascii="Candara" w:hAnsi="Candara"/>
                <w:b/>
                <w:i/>
                <w:iCs/>
                <w:sz w:val="20"/>
                <w:szCs w:val="20"/>
              </w:rPr>
            </w:pPr>
            <w:r w:rsidRPr="001F2BE9">
              <w:rPr>
                <w:rFonts w:ascii="Candara" w:hAnsi="Candara"/>
                <w:b/>
                <w:sz w:val="20"/>
                <w:szCs w:val="20"/>
                <w:lang w:eastAsia="fr-CA"/>
              </w:rPr>
              <w:t>Spécialité</w:t>
            </w:r>
          </w:p>
        </w:tc>
        <w:tc>
          <w:tcPr>
            <w:tcW w:w="1427" w:type="dxa"/>
            <w:tcBorders>
              <w:top w:val="single" w:sz="12" w:space="0" w:color="auto"/>
            </w:tcBorders>
            <w:vAlign w:val="center"/>
          </w:tcPr>
          <w:p w14:paraId="6EA890A8" w14:textId="77777777" w:rsidR="00042E9B" w:rsidRPr="001F2BE9" w:rsidRDefault="00042E9B" w:rsidP="00235223">
            <w:pPr>
              <w:bidi w:val="0"/>
              <w:spacing w:line="276" w:lineRule="auto"/>
              <w:jc w:val="center"/>
              <w:rPr>
                <w:rFonts w:ascii="Candara" w:hAnsi="Candara"/>
                <w:b/>
                <w:i/>
                <w:iCs/>
                <w:sz w:val="20"/>
                <w:szCs w:val="20"/>
              </w:rPr>
            </w:pPr>
            <w:r w:rsidRPr="001F2BE9">
              <w:rPr>
                <w:rFonts w:ascii="Candara" w:hAnsi="Candara"/>
                <w:b/>
                <w:sz w:val="20"/>
                <w:szCs w:val="20"/>
                <w:lang w:eastAsia="fr-CA"/>
              </w:rPr>
              <w:t>Etablissement</w:t>
            </w:r>
          </w:p>
        </w:tc>
        <w:tc>
          <w:tcPr>
            <w:tcW w:w="1409" w:type="dxa"/>
            <w:tcBorders>
              <w:top w:val="single" w:sz="12" w:space="0" w:color="auto"/>
            </w:tcBorders>
            <w:vAlign w:val="center"/>
          </w:tcPr>
          <w:p w14:paraId="53C273A4" w14:textId="77777777" w:rsidR="00042E9B" w:rsidRPr="001F2BE9" w:rsidRDefault="00042E9B" w:rsidP="00235223">
            <w:pPr>
              <w:bidi w:val="0"/>
              <w:spacing w:line="276" w:lineRule="auto"/>
              <w:jc w:val="center"/>
              <w:rPr>
                <w:rFonts w:ascii="Candara" w:hAnsi="Candara"/>
                <w:b/>
                <w:i/>
                <w:iCs/>
                <w:sz w:val="20"/>
                <w:szCs w:val="20"/>
              </w:rPr>
            </w:pPr>
            <w:r w:rsidRPr="001F2BE9">
              <w:rPr>
                <w:rFonts w:ascii="Candara" w:hAnsi="Candara"/>
                <w:b/>
                <w:sz w:val="20"/>
                <w:szCs w:val="20"/>
                <w:lang w:eastAsia="fr-CA"/>
              </w:rPr>
              <w:t>Département</w:t>
            </w:r>
          </w:p>
        </w:tc>
        <w:tc>
          <w:tcPr>
            <w:tcW w:w="2552" w:type="dxa"/>
            <w:tcBorders>
              <w:top w:val="single" w:sz="12" w:space="0" w:color="auto"/>
            </w:tcBorders>
            <w:vAlign w:val="center"/>
          </w:tcPr>
          <w:p w14:paraId="65DB4918" w14:textId="77777777" w:rsidR="00042E9B" w:rsidRPr="001F2BE9" w:rsidRDefault="00042E9B" w:rsidP="00235223">
            <w:pPr>
              <w:bidi w:val="0"/>
              <w:spacing w:line="276" w:lineRule="auto"/>
              <w:jc w:val="center"/>
              <w:rPr>
                <w:rFonts w:ascii="Candara" w:hAnsi="Candara"/>
                <w:b/>
                <w:sz w:val="20"/>
                <w:szCs w:val="20"/>
                <w:lang w:eastAsia="fr-CA"/>
              </w:rPr>
            </w:pPr>
            <w:r w:rsidRPr="001F2BE9">
              <w:rPr>
                <w:rFonts w:ascii="Candara" w:hAnsi="Candara"/>
                <w:b/>
                <w:sz w:val="20"/>
                <w:szCs w:val="20"/>
                <w:lang w:eastAsia="fr-CA"/>
              </w:rPr>
              <w:t>Nature d’intervention</w:t>
            </w:r>
          </w:p>
          <w:p w14:paraId="28901ADA" w14:textId="77777777" w:rsidR="00042E9B" w:rsidRPr="001F2BE9" w:rsidRDefault="00042E9B" w:rsidP="00235223">
            <w:pPr>
              <w:bidi w:val="0"/>
              <w:spacing w:line="276" w:lineRule="auto"/>
              <w:jc w:val="center"/>
              <w:rPr>
                <w:rFonts w:ascii="Candara" w:hAnsi="Candara"/>
                <w:b/>
                <w:i/>
                <w:iCs/>
                <w:sz w:val="20"/>
                <w:szCs w:val="20"/>
              </w:rPr>
            </w:pPr>
            <w:r w:rsidRPr="001F2BE9">
              <w:rPr>
                <w:rFonts w:ascii="Candara" w:hAnsi="Candara"/>
                <w:bCs/>
                <w:i/>
                <w:iCs/>
                <w:sz w:val="18"/>
                <w:szCs w:val="18"/>
                <w:lang w:eastAsia="fr-CA"/>
              </w:rPr>
              <w:t>(Cours, TD, TP, encadrement de stage, de projets, ...)</w:t>
            </w:r>
          </w:p>
        </w:tc>
      </w:tr>
      <w:tr w:rsidR="00042E9B" w:rsidRPr="001F2BE9" w14:paraId="07C40B84" w14:textId="77777777" w:rsidTr="00235223">
        <w:trPr>
          <w:jc w:val="center"/>
        </w:trPr>
        <w:tc>
          <w:tcPr>
            <w:tcW w:w="1789" w:type="dxa"/>
          </w:tcPr>
          <w:p w14:paraId="5AE051A7" w14:textId="77777777" w:rsidR="00042E9B" w:rsidRPr="001F2BE9" w:rsidRDefault="00042E9B" w:rsidP="00235223">
            <w:pPr>
              <w:bidi w:val="0"/>
              <w:rPr>
                <w:rFonts w:ascii="Candara" w:hAnsi="Candara"/>
                <w:bCs/>
                <w:i/>
                <w:iCs/>
                <w:sz w:val="20"/>
                <w:szCs w:val="20"/>
              </w:rPr>
            </w:pPr>
            <w:r w:rsidRPr="001F2BE9">
              <w:rPr>
                <w:rFonts w:ascii="Candara" w:hAnsi="Candara"/>
                <w:b/>
                <w:sz w:val="20"/>
                <w:szCs w:val="20"/>
                <w:lang w:eastAsia="fr-CA"/>
              </w:rPr>
              <w:t>Coordonnateur du module</w:t>
            </w:r>
          </w:p>
        </w:tc>
        <w:tc>
          <w:tcPr>
            <w:tcW w:w="895" w:type="dxa"/>
          </w:tcPr>
          <w:p w14:paraId="6AA958E5" w14:textId="77777777" w:rsidR="00042E9B" w:rsidRPr="001F2BE9" w:rsidRDefault="00042E9B" w:rsidP="00235223">
            <w:pPr>
              <w:bidi w:val="0"/>
              <w:spacing w:line="360" w:lineRule="auto"/>
              <w:rPr>
                <w:rFonts w:ascii="Candara" w:hAnsi="Candara"/>
                <w:i/>
                <w:iCs/>
                <w:sz w:val="20"/>
                <w:szCs w:val="20"/>
              </w:rPr>
            </w:pPr>
          </w:p>
        </w:tc>
        <w:tc>
          <w:tcPr>
            <w:tcW w:w="729" w:type="dxa"/>
          </w:tcPr>
          <w:p w14:paraId="7DC4323D" w14:textId="77777777" w:rsidR="00042E9B" w:rsidRPr="001F2BE9" w:rsidRDefault="00042E9B" w:rsidP="00235223">
            <w:pPr>
              <w:bidi w:val="0"/>
              <w:spacing w:line="360" w:lineRule="auto"/>
              <w:rPr>
                <w:rFonts w:ascii="Candara" w:hAnsi="Candara"/>
                <w:i/>
                <w:iCs/>
                <w:sz w:val="20"/>
                <w:szCs w:val="20"/>
              </w:rPr>
            </w:pPr>
          </w:p>
        </w:tc>
        <w:tc>
          <w:tcPr>
            <w:tcW w:w="1105" w:type="dxa"/>
          </w:tcPr>
          <w:p w14:paraId="6AC84153" w14:textId="77777777" w:rsidR="00042E9B" w:rsidRPr="001F2BE9" w:rsidRDefault="00042E9B" w:rsidP="00235223">
            <w:pPr>
              <w:bidi w:val="0"/>
              <w:spacing w:line="360" w:lineRule="auto"/>
              <w:rPr>
                <w:rFonts w:ascii="Candara" w:hAnsi="Candara"/>
                <w:i/>
                <w:iCs/>
                <w:sz w:val="20"/>
                <w:szCs w:val="20"/>
              </w:rPr>
            </w:pPr>
          </w:p>
        </w:tc>
        <w:tc>
          <w:tcPr>
            <w:tcW w:w="1427" w:type="dxa"/>
          </w:tcPr>
          <w:p w14:paraId="1F7EEE09" w14:textId="77777777" w:rsidR="00042E9B" w:rsidRPr="001F2BE9" w:rsidRDefault="00042E9B" w:rsidP="00235223">
            <w:pPr>
              <w:bidi w:val="0"/>
              <w:spacing w:line="360" w:lineRule="auto"/>
              <w:rPr>
                <w:rFonts w:ascii="Candara" w:hAnsi="Candara"/>
                <w:i/>
                <w:iCs/>
                <w:sz w:val="20"/>
                <w:szCs w:val="20"/>
              </w:rPr>
            </w:pPr>
          </w:p>
        </w:tc>
        <w:tc>
          <w:tcPr>
            <w:tcW w:w="1409" w:type="dxa"/>
          </w:tcPr>
          <w:p w14:paraId="637EA3DD" w14:textId="77777777" w:rsidR="00042E9B" w:rsidRPr="001F2BE9" w:rsidRDefault="00042E9B" w:rsidP="00235223">
            <w:pPr>
              <w:bidi w:val="0"/>
              <w:spacing w:line="360" w:lineRule="auto"/>
              <w:rPr>
                <w:rFonts w:ascii="Candara" w:hAnsi="Candara"/>
                <w:i/>
                <w:iCs/>
                <w:sz w:val="20"/>
                <w:szCs w:val="20"/>
              </w:rPr>
            </w:pPr>
          </w:p>
        </w:tc>
        <w:tc>
          <w:tcPr>
            <w:tcW w:w="2552" w:type="dxa"/>
          </w:tcPr>
          <w:p w14:paraId="0C6131E6" w14:textId="77777777" w:rsidR="00042E9B" w:rsidRPr="001F2BE9" w:rsidRDefault="00042E9B" w:rsidP="00235223">
            <w:pPr>
              <w:bidi w:val="0"/>
              <w:spacing w:line="360" w:lineRule="auto"/>
              <w:rPr>
                <w:rFonts w:ascii="Candara" w:hAnsi="Candara"/>
                <w:i/>
                <w:iCs/>
                <w:sz w:val="20"/>
                <w:szCs w:val="20"/>
              </w:rPr>
            </w:pPr>
          </w:p>
        </w:tc>
      </w:tr>
      <w:tr w:rsidR="00042E9B" w:rsidRPr="001539E9" w14:paraId="1AB1E4E5" w14:textId="77777777" w:rsidTr="00235223">
        <w:trPr>
          <w:jc w:val="center"/>
        </w:trPr>
        <w:tc>
          <w:tcPr>
            <w:tcW w:w="1789" w:type="dxa"/>
            <w:vMerge w:val="restart"/>
            <w:vAlign w:val="center"/>
          </w:tcPr>
          <w:p w14:paraId="06FA7AF5" w14:textId="77777777" w:rsidR="00042E9B" w:rsidRPr="001539E9" w:rsidRDefault="00042E9B" w:rsidP="00235223">
            <w:pPr>
              <w:bidi w:val="0"/>
              <w:rPr>
                <w:rFonts w:ascii="Candara" w:hAnsi="Candara"/>
                <w:bCs/>
                <w:i/>
                <w:iCs/>
                <w:sz w:val="20"/>
                <w:szCs w:val="20"/>
              </w:rPr>
            </w:pPr>
            <w:r w:rsidRPr="001F2BE9">
              <w:rPr>
                <w:rFonts w:ascii="Candara" w:hAnsi="Candara"/>
                <w:b/>
                <w:sz w:val="20"/>
                <w:szCs w:val="20"/>
                <w:lang w:eastAsia="fr-CA"/>
              </w:rPr>
              <w:t>Intervenants  dans le module</w:t>
            </w:r>
          </w:p>
        </w:tc>
        <w:tc>
          <w:tcPr>
            <w:tcW w:w="895" w:type="dxa"/>
          </w:tcPr>
          <w:p w14:paraId="524BBEBA" w14:textId="77777777" w:rsidR="00042E9B" w:rsidRPr="001539E9" w:rsidRDefault="00042E9B" w:rsidP="00235223">
            <w:pPr>
              <w:bidi w:val="0"/>
              <w:spacing w:line="360" w:lineRule="auto"/>
              <w:rPr>
                <w:rFonts w:ascii="Candara" w:hAnsi="Candara"/>
                <w:i/>
                <w:iCs/>
                <w:sz w:val="20"/>
                <w:szCs w:val="20"/>
              </w:rPr>
            </w:pPr>
          </w:p>
        </w:tc>
        <w:tc>
          <w:tcPr>
            <w:tcW w:w="729" w:type="dxa"/>
          </w:tcPr>
          <w:p w14:paraId="3EE0C87A" w14:textId="77777777" w:rsidR="00042E9B" w:rsidRPr="001539E9" w:rsidRDefault="00042E9B" w:rsidP="00235223">
            <w:pPr>
              <w:bidi w:val="0"/>
              <w:spacing w:line="360" w:lineRule="auto"/>
              <w:rPr>
                <w:rFonts w:ascii="Candara" w:hAnsi="Candara"/>
                <w:i/>
                <w:iCs/>
                <w:sz w:val="20"/>
                <w:szCs w:val="20"/>
              </w:rPr>
            </w:pPr>
          </w:p>
        </w:tc>
        <w:tc>
          <w:tcPr>
            <w:tcW w:w="1105" w:type="dxa"/>
          </w:tcPr>
          <w:p w14:paraId="5077C12B" w14:textId="77777777" w:rsidR="00042E9B" w:rsidRPr="001539E9" w:rsidRDefault="00042E9B" w:rsidP="00235223">
            <w:pPr>
              <w:bidi w:val="0"/>
              <w:spacing w:line="360" w:lineRule="auto"/>
              <w:rPr>
                <w:rFonts w:ascii="Candara" w:hAnsi="Candara"/>
                <w:i/>
                <w:iCs/>
                <w:sz w:val="20"/>
                <w:szCs w:val="20"/>
              </w:rPr>
            </w:pPr>
          </w:p>
        </w:tc>
        <w:tc>
          <w:tcPr>
            <w:tcW w:w="1427" w:type="dxa"/>
          </w:tcPr>
          <w:p w14:paraId="1D3A6817" w14:textId="77777777" w:rsidR="00042E9B" w:rsidRPr="001539E9" w:rsidRDefault="00042E9B" w:rsidP="00235223">
            <w:pPr>
              <w:bidi w:val="0"/>
              <w:spacing w:line="360" w:lineRule="auto"/>
              <w:rPr>
                <w:rFonts w:ascii="Candara" w:hAnsi="Candara"/>
                <w:i/>
                <w:iCs/>
                <w:sz w:val="20"/>
                <w:szCs w:val="20"/>
              </w:rPr>
            </w:pPr>
          </w:p>
        </w:tc>
        <w:tc>
          <w:tcPr>
            <w:tcW w:w="1409" w:type="dxa"/>
          </w:tcPr>
          <w:p w14:paraId="64B7E92F" w14:textId="77777777" w:rsidR="00042E9B" w:rsidRPr="001539E9" w:rsidRDefault="00042E9B" w:rsidP="00235223">
            <w:pPr>
              <w:bidi w:val="0"/>
              <w:spacing w:line="360" w:lineRule="auto"/>
              <w:rPr>
                <w:rFonts w:ascii="Candara" w:hAnsi="Candara"/>
                <w:i/>
                <w:iCs/>
                <w:sz w:val="20"/>
                <w:szCs w:val="20"/>
              </w:rPr>
            </w:pPr>
          </w:p>
        </w:tc>
        <w:tc>
          <w:tcPr>
            <w:tcW w:w="2552" w:type="dxa"/>
          </w:tcPr>
          <w:p w14:paraId="7E799E11" w14:textId="77777777" w:rsidR="00042E9B" w:rsidRPr="001539E9" w:rsidRDefault="00042E9B" w:rsidP="00235223">
            <w:pPr>
              <w:bidi w:val="0"/>
              <w:spacing w:line="360" w:lineRule="auto"/>
              <w:rPr>
                <w:rFonts w:ascii="Candara" w:hAnsi="Candara"/>
                <w:i/>
                <w:iCs/>
                <w:sz w:val="20"/>
                <w:szCs w:val="20"/>
              </w:rPr>
            </w:pPr>
          </w:p>
        </w:tc>
      </w:tr>
      <w:tr w:rsidR="00042E9B" w:rsidRPr="001539E9" w14:paraId="77338EA1" w14:textId="77777777" w:rsidTr="00235223">
        <w:trPr>
          <w:jc w:val="center"/>
        </w:trPr>
        <w:tc>
          <w:tcPr>
            <w:tcW w:w="1789" w:type="dxa"/>
            <w:vMerge/>
          </w:tcPr>
          <w:p w14:paraId="35A6DC44" w14:textId="77777777" w:rsidR="00042E9B" w:rsidRPr="001539E9" w:rsidRDefault="00042E9B" w:rsidP="00235223">
            <w:pPr>
              <w:bidi w:val="0"/>
              <w:spacing w:line="360" w:lineRule="auto"/>
              <w:rPr>
                <w:rFonts w:ascii="Candara" w:hAnsi="Candara"/>
                <w:bCs/>
                <w:i/>
                <w:iCs/>
                <w:sz w:val="20"/>
                <w:szCs w:val="20"/>
              </w:rPr>
            </w:pPr>
          </w:p>
        </w:tc>
        <w:tc>
          <w:tcPr>
            <w:tcW w:w="895" w:type="dxa"/>
          </w:tcPr>
          <w:p w14:paraId="5D5CE395" w14:textId="77777777" w:rsidR="00042E9B" w:rsidRPr="001539E9" w:rsidRDefault="00042E9B" w:rsidP="00235223">
            <w:pPr>
              <w:bidi w:val="0"/>
              <w:spacing w:line="360" w:lineRule="auto"/>
              <w:rPr>
                <w:rFonts w:ascii="Candara" w:hAnsi="Candara"/>
                <w:i/>
                <w:iCs/>
                <w:sz w:val="20"/>
                <w:szCs w:val="20"/>
              </w:rPr>
            </w:pPr>
          </w:p>
        </w:tc>
        <w:tc>
          <w:tcPr>
            <w:tcW w:w="729" w:type="dxa"/>
          </w:tcPr>
          <w:p w14:paraId="4F93C4E3" w14:textId="77777777" w:rsidR="00042E9B" w:rsidRPr="001539E9" w:rsidRDefault="00042E9B" w:rsidP="00235223">
            <w:pPr>
              <w:bidi w:val="0"/>
              <w:spacing w:line="360" w:lineRule="auto"/>
              <w:rPr>
                <w:rFonts w:ascii="Candara" w:hAnsi="Candara"/>
                <w:i/>
                <w:iCs/>
                <w:sz w:val="20"/>
                <w:szCs w:val="20"/>
              </w:rPr>
            </w:pPr>
          </w:p>
        </w:tc>
        <w:tc>
          <w:tcPr>
            <w:tcW w:w="1105" w:type="dxa"/>
          </w:tcPr>
          <w:p w14:paraId="72F518AC" w14:textId="77777777" w:rsidR="00042E9B" w:rsidRPr="001539E9" w:rsidRDefault="00042E9B" w:rsidP="00235223">
            <w:pPr>
              <w:bidi w:val="0"/>
              <w:spacing w:line="360" w:lineRule="auto"/>
              <w:rPr>
                <w:rFonts w:ascii="Candara" w:hAnsi="Candara"/>
                <w:i/>
                <w:iCs/>
                <w:sz w:val="20"/>
                <w:szCs w:val="20"/>
              </w:rPr>
            </w:pPr>
          </w:p>
        </w:tc>
        <w:tc>
          <w:tcPr>
            <w:tcW w:w="1427" w:type="dxa"/>
          </w:tcPr>
          <w:p w14:paraId="3FC06104" w14:textId="77777777" w:rsidR="00042E9B" w:rsidRPr="001539E9" w:rsidRDefault="00042E9B" w:rsidP="00235223">
            <w:pPr>
              <w:bidi w:val="0"/>
              <w:spacing w:line="360" w:lineRule="auto"/>
              <w:rPr>
                <w:rFonts w:ascii="Candara" w:hAnsi="Candara"/>
                <w:i/>
                <w:iCs/>
                <w:sz w:val="20"/>
                <w:szCs w:val="20"/>
              </w:rPr>
            </w:pPr>
          </w:p>
        </w:tc>
        <w:tc>
          <w:tcPr>
            <w:tcW w:w="1409" w:type="dxa"/>
          </w:tcPr>
          <w:p w14:paraId="5256AAE6" w14:textId="77777777" w:rsidR="00042E9B" w:rsidRPr="001539E9" w:rsidRDefault="00042E9B" w:rsidP="00235223">
            <w:pPr>
              <w:bidi w:val="0"/>
              <w:spacing w:line="360" w:lineRule="auto"/>
              <w:rPr>
                <w:rFonts w:ascii="Candara" w:hAnsi="Candara"/>
                <w:i/>
                <w:iCs/>
                <w:sz w:val="20"/>
                <w:szCs w:val="20"/>
              </w:rPr>
            </w:pPr>
          </w:p>
        </w:tc>
        <w:tc>
          <w:tcPr>
            <w:tcW w:w="2552" w:type="dxa"/>
          </w:tcPr>
          <w:p w14:paraId="61E7083A" w14:textId="77777777" w:rsidR="00042E9B" w:rsidRPr="001539E9" w:rsidRDefault="00042E9B" w:rsidP="00235223">
            <w:pPr>
              <w:bidi w:val="0"/>
              <w:spacing w:line="360" w:lineRule="auto"/>
              <w:rPr>
                <w:rFonts w:ascii="Candara" w:hAnsi="Candara"/>
                <w:i/>
                <w:iCs/>
                <w:sz w:val="20"/>
                <w:szCs w:val="20"/>
              </w:rPr>
            </w:pPr>
          </w:p>
        </w:tc>
      </w:tr>
      <w:tr w:rsidR="00042E9B" w:rsidRPr="001539E9" w14:paraId="2E9FC228" w14:textId="77777777" w:rsidTr="00235223">
        <w:trPr>
          <w:jc w:val="center"/>
        </w:trPr>
        <w:tc>
          <w:tcPr>
            <w:tcW w:w="1789" w:type="dxa"/>
            <w:vMerge/>
          </w:tcPr>
          <w:p w14:paraId="0FF3B678" w14:textId="77777777" w:rsidR="00042E9B" w:rsidRPr="001539E9" w:rsidRDefault="00042E9B" w:rsidP="00235223">
            <w:pPr>
              <w:bidi w:val="0"/>
              <w:spacing w:line="360" w:lineRule="auto"/>
              <w:rPr>
                <w:rFonts w:ascii="Candara" w:hAnsi="Candara"/>
                <w:bCs/>
                <w:i/>
                <w:iCs/>
                <w:sz w:val="20"/>
                <w:szCs w:val="20"/>
              </w:rPr>
            </w:pPr>
          </w:p>
        </w:tc>
        <w:tc>
          <w:tcPr>
            <w:tcW w:w="895" w:type="dxa"/>
          </w:tcPr>
          <w:p w14:paraId="13ABD65D" w14:textId="77777777" w:rsidR="00042E9B" w:rsidRPr="001539E9" w:rsidRDefault="00042E9B" w:rsidP="00235223">
            <w:pPr>
              <w:bidi w:val="0"/>
              <w:spacing w:line="360" w:lineRule="auto"/>
              <w:rPr>
                <w:rFonts w:ascii="Candara" w:hAnsi="Candara"/>
                <w:i/>
                <w:iCs/>
                <w:sz w:val="20"/>
                <w:szCs w:val="20"/>
              </w:rPr>
            </w:pPr>
          </w:p>
        </w:tc>
        <w:tc>
          <w:tcPr>
            <w:tcW w:w="729" w:type="dxa"/>
          </w:tcPr>
          <w:p w14:paraId="424B6D2D" w14:textId="77777777" w:rsidR="00042E9B" w:rsidRPr="001539E9" w:rsidRDefault="00042E9B" w:rsidP="00235223">
            <w:pPr>
              <w:bidi w:val="0"/>
              <w:spacing w:line="360" w:lineRule="auto"/>
              <w:rPr>
                <w:rFonts w:ascii="Candara" w:hAnsi="Candara"/>
                <w:i/>
                <w:iCs/>
                <w:sz w:val="20"/>
                <w:szCs w:val="20"/>
              </w:rPr>
            </w:pPr>
          </w:p>
        </w:tc>
        <w:tc>
          <w:tcPr>
            <w:tcW w:w="1105" w:type="dxa"/>
          </w:tcPr>
          <w:p w14:paraId="62A82472" w14:textId="77777777" w:rsidR="00042E9B" w:rsidRPr="001539E9" w:rsidRDefault="00042E9B" w:rsidP="00235223">
            <w:pPr>
              <w:bidi w:val="0"/>
              <w:spacing w:line="360" w:lineRule="auto"/>
              <w:rPr>
                <w:rFonts w:ascii="Candara" w:hAnsi="Candara"/>
                <w:i/>
                <w:iCs/>
                <w:sz w:val="20"/>
                <w:szCs w:val="20"/>
              </w:rPr>
            </w:pPr>
          </w:p>
        </w:tc>
        <w:tc>
          <w:tcPr>
            <w:tcW w:w="1427" w:type="dxa"/>
          </w:tcPr>
          <w:p w14:paraId="678B2618" w14:textId="77777777" w:rsidR="00042E9B" w:rsidRPr="001539E9" w:rsidRDefault="00042E9B" w:rsidP="00235223">
            <w:pPr>
              <w:bidi w:val="0"/>
              <w:spacing w:line="360" w:lineRule="auto"/>
              <w:rPr>
                <w:rFonts w:ascii="Candara" w:hAnsi="Candara"/>
                <w:i/>
                <w:iCs/>
                <w:sz w:val="20"/>
                <w:szCs w:val="20"/>
              </w:rPr>
            </w:pPr>
          </w:p>
        </w:tc>
        <w:tc>
          <w:tcPr>
            <w:tcW w:w="1409" w:type="dxa"/>
          </w:tcPr>
          <w:p w14:paraId="60414A26" w14:textId="77777777" w:rsidR="00042E9B" w:rsidRPr="001539E9" w:rsidRDefault="00042E9B" w:rsidP="00235223">
            <w:pPr>
              <w:bidi w:val="0"/>
              <w:spacing w:line="360" w:lineRule="auto"/>
              <w:rPr>
                <w:rFonts w:ascii="Candara" w:hAnsi="Candara"/>
                <w:i/>
                <w:iCs/>
                <w:sz w:val="20"/>
                <w:szCs w:val="20"/>
              </w:rPr>
            </w:pPr>
          </w:p>
        </w:tc>
        <w:tc>
          <w:tcPr>
            <w:tcW w:w="2552" w:type="dxa"/>
          </w:tcPr>
          <w:p w14:paraId="43C66F11" w14:textId="77777777" w:rsidR="00042E9B" w:rsidRPr="001539E9" w:rsidRDefault="00042E9B" w:rsidP="00235223">
            <w:pPr>
              <w:bidi w:val="0"/>
              <w:spacing w:line="360" w:lineRule="auto"/>
              <w:rPr>
                <w:rFonts w:ascii="Candara" w:hAnsi="Candara"/>
                <w:i/>
                <w:iCs/>
                <w:sz w:val="20"/>
                <w:szCs w:val="20"/>
              </w:rPr>
            </w:pPr>
          </w:p>
        </w:tc>
      </w:tr>
      <w:tr w:rsidR="00042E9B" w:rsidRPr="001539E9" w14:paraId="6F43036C" w14:textId="77777777" w:rsidTr="00235223">
        <w:trPr>
          <w:jc w:val="center"/>
        </w:trPr>
        <w:tc>
          <w:tcPr>
            <w:tcW w:w="1789" w:type="dxa"/>
            <w:vMerge/>
            <w:tcBorders>
              <w:bottom w:val="single" w:sz="12" w:space="0" w:color="auto"/>
            </w:tcBorders>
          </w:tcPr>
          <w:p w14:paraId="41E85059" w14:textId="77777777" w:rsidR="00042E9B" w:rsidRPr="001539E9" w:rsidRDefault="00042E9B" w:rsidP="00235223">
            <w:pPr>
              <w:bidi w:val="0"/>
              <w:spacing w:line="360" w:lineRule="auto"/>
              <w:rPr>
                <w:rFonts w:ascii="Candara" w:hAnsi="Candara"/>
                <w:bCs/>
                <w:i/>
                <w:iCs/>
                <w:sz w:val="20"/>
                <w:szCs w:val="20"/>
              </w:rPr>
            </w:pPr>
          </w:p>
        </w:tc>
        <w:tc>
          <w:tcPr>
            <w:tcW w:w="895" w:type="dxa"/>
            <w:tcBorders>
              <w:bottom w:val="single" w:sz="12" w:space="0" w:color="auto"/>
            </w:tcBorders>
          </w:tcPr>
          <w:p w14:paraId="085F3BAE" w14:textId="77777777" w:rsidR="00042E9B" w:rsidRPr="001539E9" w:rsidRDefault="00042E9B" w:rsidP="00235223">
            <w:pPr>
              <w:bidi w:val="0"/>
              <w:spacing w:line="360" w:lineRule="auto"/>
              <w:rPr>
                <w:rFonts w:ascii="Candara" w:hAnsi="Candara"/>
                <w:i/>
                <w:iCs/>
                <w:sz w:val="20"/>
                <w:szCs w:val="20"/>
              </w:rPr>
            </w:pPr>
          </w:p>
        </w:tc>
        <w:tc>
          <w:tcPr>
            <w:tcW w:w="729" w:type="dxa"/>
            <w:tcBorders>
              <w:bottom w:val="single" w:sz="12" w:space="0" w:color="auto"/>
            </w:tcBorders>
          </w:tcPr>
          <w:p w14:paraId="4881316A" w14:textId="77777777" w:rsidR="00042E9B" w:rsidRPr="001539E9" w:rsidRDefault="00042E9B" w:rsidP="00235223">
            <w:pPr>
              <w:bidi w:val="0"/>
              <w:spacing w:line="360" w:lineRule="auto"/>
              <w:rPr>
                <w:rFonts w:ascii="Candara" w:hAnsi="Candara"/>
                <w:i/>
                <w:iCs/>
                <w:sz w:val="20"/>
                <w:szCs w:val="20"/>
              </w:rPr>
            </w:pPr>
          </w:p>
        </w:tc>
        <w:tc>
          <w:tcPr>
            <w:tcW w:w="1105" w:type="dxa"/>
            <w:tcBorders>
              <w:bottom w:val="single" w:sz="12" w:space="0" w:color="auto"/>
            </w:tcBorders>
          </w:tcPr>
          <w:p w14:paraId="1F5199FC" w14:textId="77777777" w:rsidR="00042E9B" w:rsidRPr="001539E9" w:rsidRDefault="00042E9B" w:rsidP="00235223">
            <w:pPr>
              <w:bidi w:val="0"/>
              <w:spacing w:line="360" w:lineRule="auto"/>
              <w:rPr>
                <w:rFonts w:ascii="Candara" w:hAnsi="Candara"/>
                <w:i/>
                <w:iCs/>
                <w:sz w:val="20"/>
                <w:szCs w:val="20"/>
              </w:rPr>
            </w:pPr>
          </w:p>
        </w:tc>
        <w:tc>
          <w:tcPr>
            <w:tcW w:w="1427" w:type="dxa"/>
            <w:tcBorders>
              <w:bottom w:val="single" w:sz="12" w:space="0" w:color="auto"/>
            </w:tcBorders>
          </w:tcPr>
          <w:p w14:paraId="188D104C" w14:textId="77777777" w:rsidR="00042E9B" w:rsidRPr="001539E9" w:rsidRDefault="00042E9B" w:rsidP="00235223">
            <w:pPr>
              <w:bidi w:val="0"/>
              <w:spacing w:line="360" w:lineRule="auto"/>
              <w:rPr>
                <w:rFonts w:ascii="Candara" w:hAnsi="Candara"/>
                <w:i/>
                <w:iCs/>
                <w:sz w:val="20"/>
                <w:szCs w:val="20"/>
              </w:rPr>
            </w:pPr>
          </w:p>
        </w:tc>
        <w:tc>
          <w:tcPr>
            <w:tcW w:w="1409" w:type="dxa"/>
            <w:tcBorders>
              <w:bottom w:val="single" w:sz="12" w:space="0" w:color="auto"/>
            </w:tcBorders>
          </w:tcPr>
          <w:p w14:paraId="76B6EC7A" w14:textId="77777777" w:rsidR="00042E9B" w:rsidRPr="001539E9" w:rsidRDefault="00042E9B" w:rsidP="00235223">
            <w:pPr>
              <w:bidi w:val="0"/>
              <w:spacing w:line="360" w:lineRule="auto"/>
              <w:rPr>
                <w:rFonts w:ascii="Candara" w:hAnsi="Candara"/>
                <w:i/>
                <w:iCs/>
                <w:sz w:val="20"/>
                <w:szCs w:val="20"/>
              </w:rPr>
            </w:pPr>
          </w:p>
        </w:tc>
        <w:tc>
          <w:tcPr>
            <w:tcW w:w="2552" w:type="dxa"/>
            <w:tcBorders>
              <w:bottom w:val="single" w:sz="12" w:space="0" w:color="auto"/>
            </w:tcBorders>
          </w:tcPr>
          <w:p w14:paraId="629AFF5A" w14:textId="77777777" w:rsidR="00042E9B" w:rsidRPr="001539E9" w:rsidRDefault="00042E9B" w:rsidP="00235223">
            <w:pPr>
              <w:bidi w:val="0"/>
              <w:spacing w:line="360" w:lineRule="auto"/>
              <w:rPr>
                <w:rFonts w:ascii="Candara" w:hAnsi="Candara"/>
                <w:i/>
                <w:iCs/>
                <w:sz w:val="20"/>
                <w:szCs w:val="20"/>
              </w:rPr>
            </w:pPr>
          </w:p>
        </w:tc>
      </w:tr>
    </w:tbl>
    <w:p w14:paraId="6EB30E7C" w14:textId="77777777" w:rsidR="009C1F06" w:rsidRPr="006157B2" w:rsidRDefault="009C1F06" w:rsidP="009C1F06">
      <w:pPr>
        <w:pStyle w:val="Paragraphedeliste"/>
        <w:bidi w:val="0"/>
        <w:spacing w:line="240" w:lineRule="exact"/>
        <w:rPr>
          <w:rFonts w:ascii="Candara" w:hAnsi="Candara"/>
          <w:b/>
          <w:bCs/>
          <w:smallCaps/>
          <w:noProof/>
          <w:color w:val="FF0000"/>
          <w:lang w:eastAsia="fr-FR"/>
        </w:rPr>
      </w:pPr>
    </w:p>
    <w:p w14:paraId="663F8EC6" w14:textId="77777777" w:rsidR="00825E9B" w:rsidRDefault="00825E9B"/>
    <w:sectPr w:rsidR="00825E9B" w:rsidSect="00761F94">
      <w:footerReference w:type="even" r:id="rId10"/>
      <w:footerReference w:type="default" r:id="rId11"/>
      <w:footerReference w:type="first" r:id="rId12"/>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47E2" w14:textId="77777777" w:rsidR="00B137BE" w:rsidRDefault="00B137BE">
      <w:r>
        <w:separator/>
      </w:r>
    </w:p>
  </w:endnote>
  <w:endnote w:type="continuationSeparator" w:id="0">
    <w:p w14:paraId="3FFCDE77" w14:textId="77777777" w:rsidR="00B137BE" w:rsidRDefault="00B1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00DE" w14:textId="77777777" w:rsidR="00E0286C" w:rsidRDefault="009C1F0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C530696" w14:textId="77777777" w:rsidR="00E0286C" w:rsidRDefault="00E028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D2E6" w14:textId="77777777" w:rsidR="00E0286C" w:rsidRPr="0064497D" w:rsidRDefault="00E0286C"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1F0A" w14:textId="6750AB63" w:rsidR="00E0286C" w:rsidRPr="00DA1CAE" w:rsidRDefault="009C1F06" w:rsidP="00B36A6E">
    <w:pPr>
      <w:pStyle w:val="Pieddepage"/>
      <w:jc w:val="center"/>
      <w:rPr>
        <w:rFonts w:ascii="Candara" w:hAnsi="Candara"/>
        <w:b/>
        <w:bCs/>
        <w:i/>
        <w:iCs/>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B32564">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B32564">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4B0B" w14:textId="77777777" w:rsidR="00B137BE" w:rsidRDefault="00B137BE">
      <w:r>
        <w:separator/>
      </w:r>
    </w:p>
  </w:footnote>
  <w:footnote w:type="continuationSeparator" w:id="0">
    <w:p w14:paraId="7534A81E" w14:textId="77777777" w:rsidR="00B137BE" w:rsidRDefault="00B13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15:restartNumberingAfterBreak="0">
    <w:nsid w:val="06C55D1C"/>
    <w:multiLevelType w:val="hybridMultilevel"/>
    <w:tmpl w:val="8A7C45AA"/>
    <w:lvl w:ilvl="0" w:tplc="AC6C4DA0">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DF53DDD"/>
    <w:multiLevelType w:val="hybridMultilevel"/>
    <w:tmpl w:val="93B04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47D49"/>
    <w:multiLevelType w:val="hybridMultilevel"/>
    <w:tmpl w:val="610EAA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2"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3C77E4"/>
    <w:multiLevelType w:val="hybridMultilevel"/>
    <w:tmpl w:val="82CC73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9" w15:restartNumberingAfterBreak="0">
    <w:nsid w:val="735B3E14"/>
    <w:multiLevelType w:val="hybridMultilevel"/>
    <w:tmpl w:val="A798FF1A"/>
    <w:lvl w:ilvl="0" w:tplc="62BC5DFA">
      <w:numFmt w:val="bullet"/>
      <w:lvlText w:val="-"/>
      <w:lvlJc w:val="left"/>
      <w:pPr>
        <w:ind w:left="1800" w:hanging="360"/>
      </w:pPr>
      <w:rPr>
        <w:rFonts w:ascii="Candara" w:eastAsia="Times New Roman" w:hAnsi="Candar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798F41A8"/>
    <w:multiLevelType w:val="hybridMultilevel"/>
    <w:tmpl w:val="481819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936400482">
    <w:abstractNumId w:val="15"/>
  </w:num>
  <w:num w:numId="2" w16cid:durableId="1274166243">
    <w:abstractNumId w:val="12"/>
  </w:num>
  <w:num w:numId="3" w16cid:durableId="1026252427">
    <w:abstractNumId w:val="3"/>
  </w:num>
  <w:num w:numId="4" w16cid:durableId="130877032">
    <w:abstractNumId w:val="2"/>
  </w:num>
  <w:num w:numId="5" w16cid:durableId="1135223016">
    <w:abstractNumId w:val="16"/>
  </w:num>
  <w:num w:numId="6" w16cid:durableId="493641737">
    <w:abstractNumId w:val="17"/>
  </w:num>
  <w:num w:numId="7" w16cid:durableId="1609194993">
    <w:abstractNumId w:val="18"/>
  </w:num>
  <w:num w:numId="8" w16cid:durableId="1969700587">
    <w:abstractNumId w:val="5"/>
  </w:num>
  <w:num w:numId="9" w16cid:durableId="2016110342">
    <w:abstractNumId w:val="13"/>
  </w:num>
  <w:num w:numId="10" w16cid:durableId="1087994713">
    <w:abstractNumId w:val="11"/>
  </w:num>
  <w:num w:numId="11" w16cid:durableId="2017805750">
    <w:abstractNumId w:val="1"/>
  </w:num>
  <w:num w:numId="12" w16cid:durableId="1579558838">
    <w:abstractNumId w:val="14"/>
  </w:num>
  <w:num w:numId="13" w16cid:durableId="1713652720">
    <w:abstractNumId w:val="0"/>
  </w:num>
  <w:num w:numId="14" w16cid:durableId="1145313571">
    <w:abstractNumId w:val="20"/>
  </w:num>
  <w:num w:numId="15" w16cid:durableId="878127651">
    <w:abstractNumId w:val="10"/>
  </w:num>
  <w:num w:numId="16" w16cid:durableId="597249353">
    <w:abstractNumId w:val="6"/>
  </w:num>
  <w:num w:numId="17" w16cid:durableId="1473907911">
    <w:abstractNumId w:val="9"/>
  </w:num>
  <w:num w:numId="18" w16cid:durableId="138571078">
    <w:abstractNumId w:val="4"/>
  </w:num>
  <w:num w:numId="19" w16cid:durableId="578366496">
    <w:abstractNumId w:val="19"/>
  </w:num>
  <w:num w:numId="20" w16cid:durableId="1136217833">
    <w:abstractNumId w:val="7"/>
  </w:num>
  <w:num w:numId="21" w16cid:durableId="314267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06"/>
    <w:rsid w:val="00025C32"/>
    <w:rsid w:val="0003532B"/>
    <w:rsid w:val="00042E9B"/>
    <w:rsid w:val="000D30CD"/>
    <w:rsid w:val="000F1200"/>
    <w:rsid w:val="00124AA4"/>
    <w:rsid w:val="00153F38"/>
    <w:rsid w:val="001714D4"/>
    <w:rsid w:val="00172C1E"/>
    <w:rsid w:val="001B7E1D"/>
    <w:rsid w:val="001F2BE9"/>
    <w:rsid w:val="001F33B2"/>
    <w:rsid w:val="001F7E2C"/>
    <w:rsid w:val="00200128"/>
    <w:rsid w:val="002652F2"/>
    <w:rsid w:val="00282241"/>
    <w:rsid w:val="0028302F"/>
    <w:rsid w:val="002F5D46"/>
    <w:rsid w:val="0031439E"/>
    <w:rsid w:val="00354ADD"/>
    <w:rsid w:val="00356D75"/>
    <w:rsid w:val="00377771"/>
    <w:rsid w:val="00385F49"/>
    <w:rsid w:val="003B2193"/>
    <w:rsid w:val="003B4A8C"/>
    <w:rsid w:val="00426155"/>
    <w:rsid w:val="004329C3"/>
    <w:rsid w:val="00434379"/>
    <w:rsid w:val="00493A1B"/>
    <w:rsid w:val="005425CB"/>
    <w:rsid w:val="00574732"/>
    <w:rsid w:val="005C5AD9"/>
    <w:rsid w:val="005D66A1"/>
    <w:rsid w:val="00605006"/>
    <w:rsid w:val="00626079"/>
    <w:rsid w:val="00634493"/>
    <w:rsid w:val="00647A23"/>
    <w:rsid w:val="00666CF1"/>
    <w:rsid w:val="00680913"/>
    <w:rsid w:val="006A15E5"/>
    <w:rsid w:val="006B1C72"/>
    <w:rsid w:val="006D4B4E"/>
    <w:rsid w:val="00714D5F"/>
    <w:rsid w:val="00737DBE"/>
    <w:rsid w:val="00745B82"/>
    <w:rsid w:val="00765087"/>
    <w:rsid w:val="007718EA"/>
    <w:rsid w:val="007D30D6"/>
    <w:rsid w:val="00813876"/>
    <w:rsid w:val="00825E9B"/>
    <w:rsid w:val="00864F2D"/>
    <w:rsid w:val="00902E12"/>
    <w:rsid w:val="009177F1"/>
    <w:rsid w:val="00966B17"/>
    <w:rsid w:val="00993B51"/>
    <w:rsid w:val="009C1F06"/>
    <w:rsid w:val="009D3129"/>
    <w:rsid w:val="00A2482C"/>
    <w:rsid w:val="00A620D7"/>
    <w:rsid w:val="00A70A86"/>
    <w:rsid w:val="00AA3AE6"/>
    <w:rsid w:val="00AA565C"/>
    <w:rsid w:val="00AB5BA2"/>
    <w:rsid w:val="00AB5BCC"/>
    <w:rsid w:val="00B137BE"/>
    <w:rsid w:val="00B22A2F"/>
    <w:rsid w:val="00B25837"/>
    <w:rsid w:val="00B26383"/>
    <w:rsid w:val="00B31A06"/>
    <w:rsid w:val="00B32564"/>
    <w:rsid w:val="00B96B7F"/>
    <w:rsid w:val="00C22A81"/>
    <w:rsid w:val="00C26408"/>
    <w:rsid w:val="00C631D4"/>
    <w:rsid w:val="00C80E86"/>
    <w:rsid w:val="00D1640E"/>
    <w:rsid w:val="00D167E3"/>
    <w:rsid w:val="00D24B8D"/>
    <w:rsid w:val="00D40184"/>
    <w:rsid w:val="00D41D49"/>
    <w:rsid w:val="00D64091"/>
    <w:rsid w:val="00DA6455"/>
    <w:rsid w:val="00DA7FAF"/>
    <w:rsid w:val="00DB7919"/>
    <w:rsid w:val="00E0286C"/>
    <w:rsid w:val="00E05D2C"/>
    <w:rsid w:val="00E144B9"/>
    <w:rsid w:val="00E37AEE"/>
    <w:rsid w:val="00E520CC"/>
    <w:rsid w:val="00E74EA5"/>
    <w:rsid w:val="00E91EB7"/>
    <w:rsid w:val="00EB2463"/>
    <w:rsid w:val="00EB36A5"/>
    <w:rsid w:val="00EC04E7"/>
    <w:rsid w:val="00EE6952"/>
    <w:rsid w:val="00F51F70"/>
    <w:rsid w:val="00F61EDB"/>
    <w:rsid w:val="00F742EB"/>
    <w:rsid w:val="00F7546D"/>
    <w:rsid w:val="00FC4FF4"/>
    <w:rsid w:val="00FD4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0F88"/>
  <w15:chartTrackingRefBased/>
  <w15:docId w15:val="{B5CBFEC4-B715-4BF4-91BC-AD71ACE9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EA"/>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9C1F06"/>
  </w:style>
  <w:style w:type="paragraph" w:styleId="Pieddepage">
    <w:name w:val="footer"/>
    <w:basedOn w:val="Normal"/>
    <w:link w:val="PieddepageCar"/>
    <w:uiPriority w:val="99"/>
    <w:rsid w:val="009C1F06"/>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9C1F06"/>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9C1F06"/>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9C1F06"/>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9C1F06"/>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9C1F06"/>
    <w:rPr>
      <w:rFonts w:ascii="Times New Roman" w:eastAsia="Times New Roman" w:hAnsi="Times New Roman" w:cs="Times New Roman"/>
      <w:sz w:val="24"/>
      <w:szCs w:val="24"/>
      <w:lang w:val="x-none" w:eastAsia="ar-SA"/>
    </w:rPr>
  </w:style>
  <w:style w:type="paragraph" w:styleId="Paragraphedeliste">
    <w:name w:val="List Paragraph"/>
    <w:basedOn w:val="Normal"/>
    <w:uiPriority w:val="34"/>
    <w:qFormat/>
    <w:rsid w:val="009C1F06"/>
    <w:pPr>
      <w:ind w:left="720"/>
      <w:contextualSpacing/>
    </w:pPr>
  </w:style>
  <w:style w:type="paragraph" w:customStyle="1" w:styleId="Paragraphedeliste1">
    <w:name w:val="Paragraphe de liste1"/>
    <w:basedOn w:val="Normal"/>
    <w:uiPriority w:val="34"/>
    <w:qFormat/>
    <w:rsid w:val="009C1F06"/>
    <w:pPr>
      <w:ind w:left="720"/>
      <w:contextualSpacing/>
    </w:pPr>
  </w:style>
  <w:style w:type="paragraph" w:customStyle="1" w:styleId="Paragraphedeliste10">
    <w:name w:val="Paragraphe de liste1"/>
    <w:basedOn w:val="Normal"/>
    <w:uiPriority w:val="34"/>
    <w:qFormat/>
    <w:rsid w:val="009C1F06"/>
    <w:pPr>
      <w:ind w:left="720"/>
      <w:contextualSpacing/>
    </w:pPr>
  </w:style>
  <w:style w:type="paragraph" w:customStyle="1" w:styleId="Normal1">
    <w:name w:val="Normal1"/>
    <w:rsid w:val="009C1F06"/>
    <w:pPr>
      <w:bidi/>
      <w:spacing w:after="0" w:line="240" w:lineRule="auto"/>
    </w:pPr>
    <w:rPr>
      <w:rFonts w:ascii="Times New Roman" w:eastAsia="Times New Roman" w:hAnsi="Times New Roman" w:cs="Times New Roman"/>
      <w:sz w:val="24"/>
      <w:szCs w:val="24"/>
      <w:lang w:val="fr-FR" w:eastAsia="fr-FR"/>
    </w:rPr>
  </w:style>
  <w:style w:type="paragraph" w:styleId="Sansinterligne">
    <w:name w:val="No Spacing"/>
    <w:link w:val="SansinterligneCar"/>
    <w:uiPriority w:val="1"/>
    <w:qFormat/>
    <w:rsid w:val="00E91EB7"/>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E91EB7"/>
    <w:rPr>
      <w:rFonts w:ascii="Tw Cen MT" w:eastAsia="Times New Roman" w:hAnsi="Tw Cen MT" w:cs="Times New Roman"/>
    </w:rPr>
  </w:style>
  <w:style w:type="character" w:styleId="lev">
    <w:name w:val="Strong"/>
    <w:basedOn w:val="Policepardfaut"/>
    <w:uiPriority w:val="22"/>
    <w:qFormat/>
    <w:rsid w:val="003B2193"/>
    <w:rPr>
      <w:b/>
      <w:bCs/>
    </w:rPr>
  </w:style>
  <w:style w:type="character" w:styleId="Lienhypertexte">
    <w:name w:val="Hyperlink"/>
    <w:basedOn w:val="Policepardfaut"/>
    <w:uiPriority w:val="99"/>
    <w:unhideWhenUsed/>
    <w:rsid w:val="005C5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1382</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55</cp:revision>
  <cp:lastPrinted>2023-05-09T11:19:00Z</cp:lastPrinted>
  <dcterms:created xsi:type="dcterms:W3CDTF">2024-07-16T21:58:00Z</dcterms:created>
  <dcterms:modified xsi:type="dcterms:W3CDTF">2024-09-30T08:53:00Z</dcterms:modified>
</cp:coreProperties>
</file>